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C" w:rsidRPr="00A77E86" w:rsidRDefault="009B0A5D" w:rsidP="00A77E86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3" o:spid="_x0000_s1026" type="#_x0000_t75" style="position:absolute;left:0;text-align:left;margin-left:183.75pt;margin-top:-7.8pt;width:355.5pt;height:64.2pt;z-index:46;visibility:visible">
            <v:imagedata r:id="rId8" o:title="" cropbottom="25945f" cropleft="17127f" grayscale="t" bilevel="t"/>
          </v:shape>
        </w:pict>
      </w:r>
    </w:p>
    <w:p w:rsidR="00015C1C" w:rsidRPr="00A77E86" w:rsidRDefault="00015C1C" w:rsidP="007D4543">
      <w:pPr>
        <w:spacing w:line="240" w:lineRule="exact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015C1C" w:rsidRPr="007D4543" w:rsidRDefault="00015C1C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A77E86"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 w:rsidR="006F2AF4" w:rsidRPr="007D4543">
        <w:rPr>
          <w:rFonts w:ascii="华文中宋" w:eastAsia="华文中宋" w:hAnsi="华文中宋" w:cs="华文中宋" w:hint="eastAsia"/>
          <w:b/>
          <w:bCs/>
          <w:sz w:val="44"/>
          <w:szCs w:val="44"/>
        </w:rPr>
        <w:t>艺术设计学院</w:t>
      </w:r>
    </w:p>
    <w:p w:rsidR="00015C1C" w:rsidRPr="007D4543" w:rsidRDefault="00015C1C" w:rsidP="007D4543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7D4543">
        <w:rPr>
          <w:rFonts w:ascii="华文中宋" w:eastAsia="华文中宋" w:hAnsi="华文中宋" w:cs="华文中宋" w:hint="eastAsia"/>
          <w:b/>
          <w:bCs/>
          <w:sz w:val="44"/>
          <w:szCs w:val="44"/>
        </w:rPr>
        <w:t>教学质量监控体系</w:t>
      </w:r>
      <w:r w:rsidRPr="007D4543">
        <w:rPr>
          <w:rFonts w:ascii="华文中宋" w:eastAsia="华文中宋" w:hAnsi="华文中宋" w:cs="华文中宋"/>
          <w:b/>
          <w:bCs/>
          <w:sz w:val="44"/>
          <w:szCs w:val="44"/>
        </w:rPr>
        <w:t>——</w:t>
      </w:r>
    </w:p>
    <w:p w:rsidR="00015C1C" w:rsidRDefault="00015C1C" w:rsidP="007D4543">
      <w:pPr>
        <w:spacing w:line="840" w:lineRule="auto"/>
        <w:jc w:val="center"/>
        <w:rPr>
          <w:rFonts w:ascii="华文中宋" w:eastAsia="华文中宋" w:hAnsi="华文中宋" w:cs="Times New Roman" w:hint="eastAsia"/>
          <w:b/>
          <w:bCs/>
          <w:sz w:val="44"/>
          <w:szCs w:val="44"/>
        </w:rPr>
      </w:pPr>
      <w:r w:rsidRPr="007D4543">
        <w:rPr>
          <w:rFonts w:ascii="华文中宋" w:eastAsia="华文中宋" w:hAnsi="华文中宋" w:cs="华文中宋" w:hint="eastAsia"/>
          <w:b/>
          <w:bCs/>
          <w:sz w:val="44"/>
          <w:szCs w:val="44"/>
        </w:rPr>
        <w:t>毕业要求质量监控子系统</w:t>
      </w:r>
    </w:p>
    <w:p w:rsidR="00015C1C" w:rsidRPr="00A77E86" w:rsidRDefault="00015C1C" w:rsidP="007D4543">
      <w:pPr>
        <w:spacing w:line="360" w:lineRule="exact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15C1C" w:rsidRPr="00A77E86" w:rsidRDefault="00015C1C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15C1C" w:rsidRPr="00A77E86" w:rsidRDefault="00015C1C" w:rsidP="007D4543">
      <w:pPr>
        <w:spacing w:line="360" w:lineRule="exact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015C1C" w:rsidRPr="00944A3A" w:rsidRDefault="007D4543" w:rsidP="00BC108F">
      <w:pPr>
        <w:widowControl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>
        <w:rPr>
          <w:rFonts w:ascii="黑体" w:eastAsia="黑体" w:hAnsi="Times New Roman" w:cs="Times New Roman"/>
          <w:b/>
          <w:bCs/>
          <w:noProof/>
          <w:sz w:val="28"/>
          <w:szCs w:val="28"/>
        </w:rPr>
        <w:pict>
          <v:shape id="图片 62" o:spid="_x0000_i1028" type="#_x0000_t75" alt="白底校徽调成透明底色" style="width:151.5pt;height:135.75pt;visibility:visible">
            <v:imagedata r:id="rId9" o:title=""/>
          </v:shape>
        </w:pict>
      </w:r>
      <w:bookmarkEnd w:id="0"/>
      <w:r w:rsidR="00015C1C">
        <w:rPr>
          <w:rFonts w:ascii="黑体" w:eastAsia="黑体" w:hAnsi="Times New Roman" w:cs="Times New Roman"/>
          <w:b/>
          <w:bCs/>
          <w:sz w:val="28"/>
          <w:szCs w:val="28"/>
        </w:rPr>
        <w:br w:type="page"/>
      </w:r>
      <w:r w:rsidR="00015C1C">
        <w:rPr>
          <w:rFonts w:ascii="黑体" w:eastAsia="黑体" w:hAnsi="黑体" w:cs="黑体" w:hint="eastAsia"/>
          <w:sz w:val="36"/>
          <w:szCs w:val="36"/>
        </w:rPr>
        <w:lastRenderedPageBreak/>
        <w:t>毕业要求</w:t>
      </w:r>
      <w:r w:rsidR="00015C1C" w:rsidRPr="00944A3A">
        <w:rPr>
          <w:rFonts w:ascii="黑体" w:eastAsia="黑体" w:hAnsi="黑体" w:cs="黑体" w:hint="eastAsia"/>
          <w:sz w:val="36"/>
          <w:szCs w:val="36"/>
        </w:rPr>
        <w:t>质量监控子系统</w:t>
      </w:r>
    </w:p>
    <w:p w:rsidR="00015C1C" w:rsidRPr="005A7BB0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Pr="00B62799" w:rsidRDefault="00015C1C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t>一、系统结构图</w:t>
      </w:r>
    </w:p>
    <w:p w:rsidR="00015C1C" w:rsidRPr="00565FFD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9B0A5D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7" type="#_x0000_t202" style="position:absolute;left:0;text-align:left;margin-left:147pt;margin-top:25.2pt;width:112.5pt;height:46.75pt;z-index:4;visibility:visible;v-text-anchor:middle">
            <v:textbox>
              <w:txbxContent>
                <w:p w:rsidR="00015C1C" w:rsidRPr="004D1946" w:rsidRDefault="00015C1C" w:rsidP="00051C44">
                  <w:pPr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4D194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毕业要求质量标准</w:t>
                  </w:r>
                </w:p>
              </w:txbxContent>
            </v:textbox>
          </v:shape>
        </w:pict>
      </w:r>
    </w:p>
    <w:p w:rsidR="00015C1C" w:rsidRDefault="00015C1C" w:rsidP="00051C44">
      <w:pPr>
        <w:rPr>
          <w:rFonts w:cs="Times New Roman"/>
        </w:rPr>
      </w:pPr>
    </w:p>
    <w:p w:rsidR="00015C1C" w:rsidRPr="00247F88" w:rsidRDefault="00015C1C" w:rsidP="00051C44">
      <w:pPr>
        <w:rPr>
          <w:rFonts w:cs="Times New Roman"/>
        </w:rPr>
      </w:pP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8" type="#_x0000_t32" style="position:absolute;left:0;text-align:left;margin-left:203.25pt;margin-top:8.25pt;width:.75pt;height:121.5pt;z-index:5;visibility:visible">
            <v:stroke endarrow="block"/>
          </v:shape>
        </w:pict>
      </w:r>
    </w:p>
    <w:p w:rsidR="00015C1C" w:rsidRDefault="00015C1C" w:rsidP="00051C44">
      <w:pPr>
        <w:rPr>
          <w:rFonts w:cs="Times New Roman"/>
        </w:rPr>
      </w:pP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shape id="直接箭头连接符 3" o:spid="_x0000_s1029" type="#_x0000_t32" style="position:absolute;left:0;text-align:left;margin-left:271.5pt;margin-top:2.1pt;width:.05pt;height:286.5pt;z-index:10;visibility:visible"/>
        </w:pict>
      </w:r>
      <w:r>
        <w:rPr>
          <w:noProof/>
        </w:rPr>
        <w:pict>
          <v:oval id="椭圆 22" o:spid="_x0000_s1030" style="position:absolute;left:0;text-align:left;margin-left:50.25pt;margin-top:2.1pt;width:116.25pt;height:70.5pt;z-index:13;visibility:visible;v-text-anchor:middle" filled="f"/>
        </w:pict>
      </w:r>
      <w:r>
        <w:rPr>
          <w:noProof/>
        </w:rPr>
        <w:pict>
          <v:shape id="直接箭头连接符 2" o:spid="_x0000_s1031" type="#_x0000_t32" style="position:absolute;left:0;text-align:left;margin-left:204.05pt;margin-top:1.3pt;width:67.5pt;height:0;rotation:180;z-index:8;visibility:visible">
            <v:stroke endarrow="block"/>
          </v:shape>
        </w:pict>
      </w: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shape id="文本框 13" o:spid="_x0000_s1032" type="#_x0000_t202" style="position:absolute;left:0;text-align:left;margin-left:62.25pt;margin-top:6pt;width:84.75pt;height:51pt;z-index:3;visibility:visible" strokecolor="white">
            <v:textbox>
              <w:txbxContent>
                <w:p w:rsidR="00015C1C" w:rsidRPr="004217C5" w:rsidRDefault="00015C1C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51" w:hangingChars="135" w:hanging="251"/>
                    <w:rPr>
                      <w:rFonts w:cs="Times New Roman"/>
                      <w:spacing w:val="-12"/>
                    </w:rPr>
                  </w:pPr>
                  <w:r w:rsidRPr="004217C5">
                    <w:rPr>
                      <w:rFonts w:cs="宋体" w:hint="eastAsia"/>
                      <w:spacing w:val="-12"/>
                    </w:rPr>
                    <w:t>行业企业参与</w:t>
                  </w:r>
                </w:p>
                <w:p w:rsidR="00015C1C" w:rsidRPr="00775565" w:rsidRDefault="00015C1C" w:rsidP="0022708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专家评审</w:t>
                  </w:r>
                </w:p>
              </w:txbxContent>
            </v:textbox>
          </v:shape>
        </w:pict>
      </w: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1" o:spid="_x0000_s1033" type="#_x0000_t13" style="position:absolute;left:0;text-align:left;margin-left:166.5pt;margin-top:3.15pt;width:36pt;height:7.5pt;z-index:12;visibility:visible;v-text-anchor:middle" adj="19350"/>
        </w:pict>
      </w:r>
    </w:p>
    <w:p w:rsidR="00015C1C" w:rsidRDefault="00015C1C" w:rsidP="00051C44">
      <w:pPr>
        <w:rPr>
          <w:rFonts w:cs="Times New Roman"/>
        </w:rPr>
      </w:pPr>
    </w:p>
    <w:p w:rsidR="00015C1C" w:rsidRDefault="00015C1C" w:rsidP="00051C44">
      <w:pPr>
        <w:rPr>
          <w:rFonts w:cs="Times New Roman"/>
        </w:rPr>
      </w:pP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shape id="文本框 5" o:spid="_x0000_s1034" type="#_x0000_t202" style="position:absolute;left:0;text-align:left;margin-left:147.15pt;margin-top:5.1pt;width:108.6pt;height:48pt;z-index:6;visibility:visible;mso-position-horizontal:absolute;v-text-anchor:middle">
            <v:textbox style="mso-fit-shape-to-text:t">
              <w:txbxContent>
                <w:p w:rsidR="00015C1C" w:rsidRPr="002025AB" w:rsidRDefault="00015C1C" w:rsidP="002675FC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2025AB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各专业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毕业要求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35" type="#_x0000_t202" style="position:absolute;left:0;text-align:left;margin-left:271.6pt;margin-top:5.7pt;width:30.35pt;height:67.05pt;z-index:9;visibility:visible" strokecolor="white">
            <v:textbox style="layout-flow:vertical-ideographic">
              <w:txbxContent>
                <w:p w:rsidR="00015C1C" w:rsidRDefault="00015C1C" w:rsidP="00051C44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反馈与优化</w:t>
                  </w:r>
                </w:p>
              </w:txbxContent>
            </v:textbox>
          </v:shape>
        </w:pict>
      </w:r>
    </w:p>
    <w:p w:rsidR="00015C1C" w:rsidRDefault="009B0A5D" w:rsidP="00051C44">
      <w:pPr>
        <w:rPr>
          <w:rFonts w:cs="Times New Roman"/>
        </w:rPr>
      </w:pPr>
      <w:r>
        <w:rPr>
          <w:rFonts w:cs="Times New Roman"/>
          <w:noProof/>
        </w:rPr>
        <w:pict>
          <v:shape id="_x0000_s1086" type="#_x0000_t32" style="position:absolute;left:0;text-align:left;margin-left:204.05pt;margin-top:13.05pt;width:0;height:158.7pt;z-index:52" o:connectortype="straight">
            <v:stroke endarrow="block"/>
          </v:shape>
        </w:pict>
      </w:r>
    </w:p>
    <w:p w:rsidR="00015C1C" w:rsidRDefault="00015C1C" w:rsidP="00051C44">
      <w:pPr>
        <w:rPr>
          <w:rFonts w:cs="Times New Roman"/>
        </w:rPr>
      </w:pPr>
    </w:p>
    <w:p w:rsidR="00015C1C" w:rsidRDefault="009B0A5D" w:rsidP="00051C44">
      <w:pPr>
        <w:rPr>
          <w:rFonts w:cs="Times New Roman"/>
        </w:rPr>
      </w:pPr>
      <w:r>
        <w:rPr>
          <w:noProof/>
        </w:rPr>
        <w:pict>
          <v:oval id="椭圆 23" o:spid="_x0000_s1037" style="position:absolute;left:0;text-align:left;margin-left:50.25pt;margin-top:13.05pt;width:116.25pt;height:70.5pt;z-index:14;visibility:visible;v-text-anchor:middle" filled="f" strokecolor="windowText"/>
        </w:pict>
      </w:r>
    </w:p>
    <w:p w:rsidR="00015C1C" w:rsidRDefault="009B0A5D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右箭头 28" o:spid="_x0000_s1038" type="#_x0000_t13" style="position:absolute;left:0;text-align:left;margin-left:168pt;margin-top:29.7pt;width:36pt;height:7.5pt;z-index:15;visibility:visible;v-text-anchor:middle" adj="19350" fillcolor="window" strokecolor="windowText"/>
        </w:pict>
      </w:r>
      <w:r>
        <w:rPr>
          <w:noProof/>
        </w:rPr>
        <w:pict>
          <v:shape id="文本框 27" o:spid="_x0000_s1039" type="#_x0000_t202" style="position:absolute;left:0;text-align:left;margin-left:76.5pt;margin-top:7.95pt;width:76.5pt;height:55.5pt;z-index:2;visibility:visible" strokecolor="white">
            <v:textbox>
              <w:txbxContent>
                <w:p w:rsidR="00015C1C" w:rsidRDefault="00015C1C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83" w:hangingChars="135" w:hanging="283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015C1C" w:rsidRDefault="00015C1C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  <w:p w:rsidR="00015C1C" w:rsidRPr="00775565" w:rsidRDefault="00015C1C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实习单位</w:t>
                  </w:r>
                </w:p>
              </w:txbxContent>
            </v:textbox>
          </v:shape>
        </w:pict>
      </w: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9B0A5D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文本框 7" o:spid="_x0000_s1040" type="#_x0000_t202" style="position:absolute;left:0;text-align:left;margin-left:159pt;margin-top:.15pt;width:74.5pt;height:44.25pt;z-index:7;visibility:visible;v-text-anchor:middle">
            <v:textbox>
              <w:txbxContent>
                <w:p w:rsidR="00015C1C" w:rsidRPr="005D3121" w:rsidRDefault="00015C1C" w:rsidP="002025A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5D31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与反馈</w:t>
                  </w:r>
                  <w:r w:rsidRPr="005D31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机制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8" o:spid="_x0000_s1041" style="position:absolute;left:0;text-align:left;z-index:11;visibility:visible" from="233.5pt,23.4pt" to="271.5pt,23.4pt"/>
        </w:pict>
      </w:r>
    </w:p>
    <w:p w:rsidR="00015C1C" w:rsidRPr="005A7BB0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Pr="00B62799" w:rsidRDefault="00015C1C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9B0A5D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文本框 59" o:spid="_x0000_s1042" type="#_x0000_t202" style="position:absolute;left:0;text-align:left;margin-left:303.25pt;margin-top:24.75pt;width:174pt;height:84pt;z-index:1;visibility:visible" strokecolor="white">
            <v:textbox>
              <w:txbxContent>
                <w:p w:rsidR="00015C1C" w:rsidRDefault="00015C1C" w:rsidP="00310DDD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培养目标要求</w:t>
                  </w:r>
                </w:p>
                <w:p w:rsidR="00015C1C" w:rsidRDefault="00015C1C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专业目录要求</w:t>
                  </w:r>
                </w:p>
                <w:p w:rsidR="00015C1C" w:rsidRPr="00E538DB" w:rsidRDefault="00015C1C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工程教育专业认证通用标准、专业补充标准（工科专业适用）</w:t>
                  </w:r>
                </w:p>
                <w:p w:rsidR="00E538DB" w:rsidRPr="00E538DB" w:rsidRDefault="00E538DB" w:rsidP="0079422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国内外类似专业课程体系</w:t>
                  </w:r>
                </w:p>
              </w:txbxContent>
            </v:textbox>
          </v:shape>
        </w:pict>
      </w:r>
      <w:r>
        <w:rPr>
          <w:noProof/>
        </w:rPr>
        <w:pict>
          <v:oval id="椭圆 64" o:spid="_x0000_s1043" style="position:absolute;left:0;text-align:left;margin-left:279.75pt;margin-top:15.9pt;width:193.5pt;height:95.85pt;z-index:47;visibility:visible;v-text-anchor:middle" filled="f" strokecolor="windowText"/>
        </w:pict>
      </w:r>
      <w:r w:rsidR="00015C1C" w:rsidRPr="00B62799">
        <w:rPr>
          <w:rFonts w:ascii="黑体" w:eastAsia="黑体" w:hAnsi="黑体" w:cs="黑体" w:hint="eastAsia"/>
          <w:sz w:val="28"/>
          <w:szCs w:val="28"/>
        </w:rPr>
        <w:t>二、</w:t>
      </w:r>
      <w:r w:rsidR="00015C1C">
        <w:rPr>
          <w:rFonts w:ascii="黑体" w:eastAsia="黑体" w:hAnsi="黑体" w:cs="黑体" w:hint="eastAsia"/>
          <w:sz w:val="28"/>
          <w:szCs w:val="28"/>
        </w:rPr>
        <w:t>工作</w:t>
      </w:r>
      <w:r w:rsidR="00015C1C" w:rsidRPr="00B62799">
        <w:rPr>
          <w:rFonts w:ascii="黑体" w:eastAsia="黑体" w:hAnsi="黑体" w:cs="黑体" w:hint="eastAsia"/>
          <w:sz w:val="28"/>
          <w:szCs w:val="28"/>
        </w:rPr>
        <w:t>流程图</w:t>
      </w:r>
    </w:p>
    <w:p w:rsidR="00015C1C" w:rsidRDefault="00015C1C" w:rsidP="00B62799">
      <w:pPr>
        <w:spacing w:line="360" w:lineRule="auto"/>
        <w:rPr>
          <w:rFonts w:cs="Times New Roman"/>
          <w:sz w:val="28"/>
          <w:szCs w:val="28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右箭头 65" o:spid="_x0000_s1044" type="#_x0000_t13" style="position:absolute;left:0;text-align:left;margin-left:243pt;margin-top:-.15pt;width:36pt;height:7.5pt;rotation:180;z-index:48;visibility:visible;v-text-anchor:middle" adj="19350" fillcolor="window" strokecolor="windowText"/>
        </w:pict>
      </w:r>
      <w:r>
        <w:rPr>
          <w:noProof/>
        </w:rPr>
        <w:pict>
          <v:shape id="文本框 61" o:spid="_x0000_s1045" type="#_x0000_t202" style="position:absolute;left:0;text-align:left;margin-left:171pt;margin-top:-6.05pt;width:71.65pt;height:26.3pt;z-index:17;visibility:visible">
            <v:textbox>
              <w:txbxContent>
                <w:p w:rsidR="00015C1C" w:rsidRPr="00304EE7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304EE7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专业调研</w:t>
                  </w:r>
                </w:p>
              </w:txbxContent>
            </v:textbox>
          </v:shape>
        </w:pict>
      </w:r>
    </w:p>
    <w:p w:rsidR="00015C1C" w:rsidRPr="00247F88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58" o:spid="_x0000_s1046" type="#_x0000_t32" style="position:absolute;left:0;text-align:left;margin-left:211.15pt;margin-top:.8pt;width:0;height:39.85pt;z-index:18;visibility:visible">
            <v:stroke endarrow="block"/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56" o:spid="_x0000_s1047" type="#_x0000_t32" style="position:absolute;left:0;text-align:left;margin-left:212.25pt;margin-top:15.15pt;width:172.5pt;height:0;flip:x y;z-index:21;visibility:visible">
            <v:stroke endarrow="block"/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57" o:spid="_x0000_s1048" type="#_x0000_t32" style="position:absolute;left:0;text-align:left;margin-left:384pt;margin-top:2.55pt;width:0;height:195.25pt;z-index:23;visibility:visible"/>
        </w:pict>
      </w:r>
      <w:r>
        <w:rPr>
          <w:noProof/>
        </w:rPr>
        <w:pict>
          <v:shape id="文本框 55" o:spid="_x0000_s1049" type="#_x0000_t202" style="position:absolute;left:0;text-align:left;margin-left:149.4pt;margin-top:9.9pt;width:120.7pt;height:29.25pt;z-index:19;visibility:visible;v-text-anchor:middle">
            <v:textbox>
              <w:txbxContent>
                <w:p w:rsidR="00015C1C" w:rsidRPr="00CC2BE7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毕业要求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54" o:spid="_x0000_s1050" type="#_x0000_t32" style="position:absolute;left:0;text-align:left;margin-left:210.4pt;margin-top:2.95pt;width:.75pt;height:49.55pt;flip:x;z-index:20;visibility:visible">
            <v:stroke endarrow="block"/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015C1C" w:rsidP="008D607B">
      <w:pPr>
        <w:rPr>
          <w:rFonts w:cs="Times New Roman"/>
        </w:rPr>
      </w:pPr>
    </w:p>
    <w:p w:rsidR="00015C1C" w:rsidRDefault="009B0A5D" w:rsidP="00794225">
      <w:pPr>
        <w:pStyle w:val="a3"/>
        <w:tabs>
          <w:tab w:val="left" w:pos="142"/>
          <w:tab w:val="left" w:pos="168"/>
          <w:tab w:val="left" w:pos="224"/>
        </w:tabs>
        <w:ind w:left="142" w:firstLineChars="0" w:firstLine="0"/>
        <w:rPr>
          <w:rFonts w:cs="Times New Roman"/>
        </w:rPr>
      </w:pPr>
      <w:r>
        <w:rPr>
          <w:noProof/>
        </w:rPr>
        <w:pict>
          <v:shape id="文本框 53" o:spid="_x0000_s1051" type="#_x0000_t202" style="position:absolute;left:0;text-align:left;margin-left:149.25pt;margin-top:6.3pt;width:106.15pt;height:38.25pt;z-index:29;visibility:visible">
            <v:textbox>
              <w:txbxContent>
                <w:p w:rsidR="00015C1C" w:rsidRPr="00CC2BE7" w:rsidRDefault="00015C1C" w:rsidP="00CC2BE7">
                  <w:pPr>
                    <w:spacing w:line="320" w:lineRule="exact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C2BE7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行业企业专家、校外专家</w:t>
                  </w:r>
                  <w:r w:rsidRPr="006C7EE3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评审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52" o:spid="_x0000_s1052" type="#_x0000_t32" style="position:absolute;left:0;text-align:left;margin-left:209.65pt;margin-top:12.75pt;width:.75pt;height:66.75pt;flip:x;z-index:26;visibility:visible">
            <v:stroke endarrow="block"/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015C1C" w:rsidP="008D607B">
      <w:pPr>
        <w:rPr>
          <w:rFonts w:cs="Times New Roman"/>
        </w:rPr>
      </w:pPr>
    </w:p>
    <w:p w:rsidR="00015C1C" w:rsidRDefault="00015C1C" w:rsidP="008D607B">
      <w:pPr>
        <w:rPr>
          <w:rFonts w:cs="Times New Roman"/>
        </w:rPr>
      </w:pP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50" o:spid="_x0000_s1053" type="#_x0000_t202" style="position:absolute;left:0;text-align:left;margin-left:354.7pt;margin-top:10.35pt;width:57.75pt;height:27.75pt;z-index:24;visibility:visible">
            <v:textbox>
              <w:txbxContent>
                <w:p w:rsidR="00015C1C" w:rsidRPr="001B7021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改进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49" o:spid="_x0000_s1054" type="#_x0000_t110" style="position:absolute;left:0;text-align:left;margin-left:149.25pt;margin-top:1.35pt;width:120.75pt;height:46.55pt;z-index:27;visibility:visible">
            <v:textbox>
              <w:txbxContent>
                <w:p w:rsidR="00015C1C" w:rsidRDefault="00015C1C" w:rsidP="008B6325">
                  <w:pPr>
                    <w:ind w:rightChars="-48" w:right="-101"/>
                    <w:jc w:val="center"/>
                    <w:rPr>
                      <w:rFonts w:cs="Times New Roman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存在问题</w:t>
                  </w:r>
                  <w:r>
                    <w:rPr>
                      <w:rFonts w:cs="宋体" w:hint="eastAsia"/>
                    </w:rPr>
                    <w:t>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1" o:spid="_x0000_s1055" type="#_x0000_t202" style="position:absolute;left:0;text-align:left;margin-left:269.9pt;margin-top:1.5pt;width:22.1pt;height:18.85pt;z-index:38;visibility:visible" strokecolor="white">
            <v:textbox>
              <w:txbxContent>
                <w:p w:rsidR="00015C1C" w:rsidRDefault="00015C1C" w:rsidP="008D607B">
                  <w:r>
                    <w:t>Y</w:t>
                  </w:r>
                </w:p>
              </w:txbxContent>
            </v:textbox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48" o:spid="_x0000_s1056" type="#_x0000_t32" style="position:absolute;left:0;text-align:left;margin-left:262.5pt;margin-top:9.75pt;width:90pt;height:0;z-index:45;visibility:visible">
            <v:stroke endarrow="block"/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47" o:spid="_x0000_s1057" type="#_x0000_t32" style="position:absolute;left:0;text-align:left;margin-left:384pt;margin-top:6.9pt;width:.75pt;height:262.2pt;flip:y;z-index:39;visibility:visible">
            <v:stroke endarrow="block"/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46" o:spid="_x0000_s1058" type="#_x0000_t202" style="position:absolute;left:0;text-align:left;margin-left:213.1pt;margin-top:9.95pt;width:22.95pt;height:21.25pt;z-index:37;visibility:visible" strokecolor="white">
            <v:textbox>
              <w:txbxContent>
                <w:p w:rsidR="00015C1C" w:rsidRDefault="00015C1C" w:rsidP="008D607B"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5" o:spid="_x0000_s1059" type="#_x0000_t32" style="position:absolute;left:0;text-align:left;margin-left:208.9pt;margin-top:1.25pt;width:.75pt;height:43.15pt;flip:x;z-index:28;visibility:visible">
            <v:stroke endarrow="block"/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44" o:spid="_x0000_s1060" type="#_x0000_t202" style="position:absolute;left:0;text-align:left;margin-left:177.9pt;margin-top:14.75pt;width:59.25pt;height:24.25pt;z-index:32;visibility:visible">
            <v:textbox>
              <w:txbxContent>
                <w:p w:rsidR="00015C1C" w:rsidRPr="001B7021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执行</w:t>
                  </w:r>
                </w:p>
              </w:txbxContent>
            </v:textbox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43" o:spid="_x0000_s1061" type="#_x0000_t32" style="position:absolute;left:0;text-align:left;margin-left:106.5pt;margin-top:8.25pt;width:71.25pt;height:0;z-index:44;visibility:visible">
            <v:stroke endarrow="block"/>
          </v:shape>
        </w:pict>
      </w:r>
      <w:r>
        <w:rPr>
          <w:noProof/>
        </w:rPr>
        <w:pict>
          <v:shape id="直接箭头连接符 42" o:spid="_x0000_s1062" type="#_x0000_t32" style="position:absolute;left:0;text-align:left;margin-left:106.5pt;margin-top:8.4pt;width:0;height:274.5pt;flip:y;z-index:43;visibility:visible"/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41" o:spid="_x0000_s1063" type="#_x0000_t32" style="position:absolute;left:0;text-align:left;margin-left:208.9pt;margin-top:5.95pt;width:.75pt;height:28.85pt;flip:x;z-index:35;visibility:visible">
            <v:stroke endarrow="block"/>
          </v:shape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40" o:spid="_x0000_s1064" type="#_x0000_t202" style="position:absolute;left:0;text-align:left;margin-left:292.6pt;margin-top:10.35pt;width:70.4pt;height:138.05pt;z-index:22;visibility:visible" strokecolor="white">
            <v:textbox style="mso-fit-shape-to-text:t">
              <w:txbxContent>
                <w:p w:rsidR="00015C1C" w:rsidRDefault="00015C1C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015C1C" w:rsidRDefault="00015C1C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  <w:p w:rsidR="00015C1C" w:rsidRDefault="00015C1C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实习单位</w:t>
                  </w:r>
                </w:p>
              </w:txbxContent>
            </v:textbox>
          </v:shape>
        </w:pict>
      </w:r>
      <w:r>
        <w:rPr>
          <w:noProof/>
        </w:rPr>
        <w:pict>
          <v:oval id="椭圆 66" o:spid="_x0000_s1065" style="position:absolute;left:0;text-align:left;margin-left:279.75pt;margin-top:3.3pt;width:91.5pt;height:61.45pt;z-index:49;visibility:visible;v-text-anchor:middle" filled="f" strokecolor="windowText"/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右箭头 67" o:spid="_x0000_s1066" type="#_x0000_t13" style="position:absolute;left:0;text-align:left;margin-left:243.75pt;margin-top:15.05pt;width:36pt;height:7.5pt;rotation:180;z-index:50;visibility:visible;v-text-anchor:middle" adj="19350" fillcolor="window" strokecolor="windowText"/>
        </w:pict>
      </w:r>
      <w:r>
        <w:rPr>
          <w:noProof/>
        </w:rPr>
        <w:pict>
          <v:shape id="文本框 38" o:spid="_x0000_s1067" type="#_x0000_t202" style="position:absolute;left:0;text-align:left;margin-left:173.25pt;margin-top:4.2pt;width:69.45pt;height:27.4pt;z-index:31;visibility:visible;v-text-anchor:middle">
            <v:textbox>
              <w:txbxContent>
                <w:p w:rsidR="00015C1C" w:rsidRPr="001B7021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质量评价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37" o:spid="_x0000_s1068" type="#_x0000_t32" style="position:absolute;left:0;text-align:left;margin-left:208.5pt;margin-top:.4pt;width:.7pt;height:39pt;flip:x;z-index:34;visibility:visible">
            <v:stroke endarrow="block"/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36" o:spid="_x0000_s1069" type="#_x0000_t202" style="position:absolute;left:0;text-align:left;margin-left:177pt;margin-top:9.3pt;width:66.75pt;height:30pt;z-index:30;visibility:visible;v-text-anchor:middle">
            <v:textbox>
              <w:txbxContent>
                <w:p w:rsidR="00015C1C" w:rsidRPr="001B7021" w:rsidRDefault="00015C1C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评价分析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lastRenderedPageBreak/>
        <w:pict>
          <v:shape id="直接箭头连接符 35" o:spid="_x0000_s1070" type="#_x0000_t32" style="position:absolute;left:0;text-align:left;margin-left:208.5pt;margin-top:8.1pt;width:.75pt;height:36.4pt;flip:x;z-index:33;visibility:visible">
            <v:stroke endarrow="block"/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流程图: 决策 33" o:spid="_x0000_s1071" type="#_x0000_t110" style="position:absolute;left:0;text-align:left;margin-left:149.25pt;margin-top:12.9pt;width:120.7pt;height:46.55pt;z-index:36;visibility:visible">
            <v:textbox>
              <w:txbxContent>
                <w:p w:rsidR="00015C1C" w:rsidRPr="001B7021" w:rsidRDefault="00015C1C" w:rsidP="008B6325">
                  <w:pPr>
                    <w:ind w:rightChars="-48" w:right="-101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存在问题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4" o:spid="_x0000_s1072" type="#_x0000_t202" style="position:absolute;left:0;text-align:left;margin-left:271.1pt;margin-top:12.75pt;width:22.95pt;height:138.35pt;z-index:16;visibility:visible" strokecolor="white">
            <v:textbox style="mso-fit-shape-to-text:t">
              <w:txbxContent>
                <w:p w:rsidR="00015C1C" w:rsidRDefault="00015C1C" w:rsidP="008D607B">
                  <w:r>
                    <w:t>Y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32" o:spid="_x0000_s1073" type="#_x0000_t32" style="position:absolute;left:0;text-align:left;margin-left:261pt;margin-top:4.2pt;width:123pt;height:0;flip:x;z-index:25;visibility:visible"/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31" o:spid="_x0000_s1074" type="#_x0000_t32" style="position:absolute;left:0;text-align:left;margin-left:207.4pt;margin-top:12.35pt;width:.75pt;height:52.15pt;flip:x;z-index:41;visibility:visible"/>
        </w:pict>
      </w: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文本框 30" o:spid="_x0000_s1075" type="#_x0000_t202" style="position:absolute;left:0;text-align:left;margin-left:214.05pt;margin-top:7.8pt;width:22.95pt;height:137.6pt;z-index:40;visibility:visible" strokecolor="white">
            <v:textbox style="mso-fit-shape-to-text:t">
              <w:txbxContent>
                <w:p w:rsidR="00015C1C" w:rsidRDefault="00015C1C" w:rsidP="008D607B">
                  <w:r>
                    <w:t>N</w:t>
                  </w:r>
                </w:p>
              </w:txbxContent>
            </v:textbox>
          </v:shape>
        </w:pict>
      </w:r>
    </w:p>
    <w:p w:rsidR="00015C1C" w:rsidRDefault="00015C1C" w:rsidP="008D607B">
      <w:pPr>
        <w:rPr>
          <w:rFonts w:cs="Times New Roman"/>
        </w:rPr>
      </w:pPr>
    </w:p>
    <w:p w:rsidR="00015C1C" w:rsidRDefault="00015C1C" w:rsidP="008D607B">
      <w:pPr>
        <w:rPr>
          <w:rFonts w:cs="Times New Roman"/>
        </w:rPr>
      </w:pPr>
    </w:p>
    <w:p w:rsidR="00015C1C" w:rsidRDefault="009B0A5D" w:rsidP="008D607B">
      <w:pPr>
        <w:rPr>
          <w:rFonts w:cs="Times New Roman"/>
        </w:rPr>
      </w:pPr>
      <w:r>
        <w:rPr>
          <w:noProof/>
        </w:rPr>
        <w:pict>
          <v:shape id="直接箭头连接符 29" o:spid="_x0000_s1076" type="#_x0000_t32" style="position:absolute;left:0;text-align:left;margin-left:106.5pt;margin-top:2.1pt;width:100.9pt;height:0;flip:x;z-index:42;visibility:visible"/>
        </w:pict>
      </w:r>
    </w:p>
    <w:p w:rsidR="00015C1C" w:rsidRPr="00B62799" w:rsidRDefault="00015C1C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t>三、</w:t>
      </w:r>
      <w:r>
        <w:rPr>
          <w:rFonts w:ascii="黑体" w:eastAsia="黑体" w:hAnsi="黑体" w:cs="黑体" w:hint="eastAsia"/>
          <w:sz w:val="28"/>
          <w:szCs w:val="28"/>
        </w:rPr>
        <w:t>毕业要求</w:t>
      </w:r>
      <w:r w:rsidRPr="00B62799">
        <w:rPr>
          <w:rFonts w:ascii="黑体" w:eastAsia="黑体" w:hAnsi="黑体" w:cs="黑体" w:hint="eastAsia"/>
          <w:sz w:val="28"/>
          <w:szCs w:val="28"/>
        </w:rPr>
        <w:t>质量标准</w:t>
      </w:r>
    </w:p>
    <w:p w:rsidR="00015C1C" w:rsidRDefault="00015C1C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能够支撑培养目标的实现。</w:t>
      </w:r>
    </w:p>
    <w:p w:rsidR="00015C1C" w:rsidRDefault="00015C1C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涵盖专业目录要求。</w:t>
      </w:r>
    </w:p>
    <w:p w:rsidR="00015C1C" w:rsidRDefault="00015C1C" w:rsidP="00B62799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能够凸显专业特色。</w:t>
      </w:r>
    </w:p>
    <w:p w:rsidR="00015C1C" w:rsidRPr="006F2AF4" w:rsidRDefault="00015C1C" w:rsidP="006F2AF4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文字描述恰当、严谨、清晰。</w:t>
      </w:r>
    </w:p>
    <w:p w:rsidR="00015C1C" w:rsidRDefault="00015C1C" w:rsidP="00AB224C">
      <w:pPr>
        <w:spacing w:line="360" w:lineRule="auto"/>
        <w:ind w:firstLineChars="150" w:firstLine="420"/>
        <w:rPr>
          <w:rFonts w:cs="Times New Roman"/>
          <w:sz w:val="28"/>
          <w:szCs w:val="28"/>
        </w:rPr>
      </w:pPr>
    </w:p>
    <w:p w:rsidR="00015C1C" w:rsidRPr="00B62799" w:rsidRDefault="00015C1C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 w:rsidRPr="00B62799">
        <w:rPr>
          <w:rFonts w:ascii="黑体" w:eastAsia="黑体" w:hAnsi="黑体" w:cs="黑体" w:hint="eastAsia"/>
          <w:sz w:val="28"/>
          <w:szCs w:val="28"/>
        </w:rPr>
        <w:t>评价</w:t>
      </w:r>
      <w:r>
        <w:rPr>
          <w:rFonts w:ascii="黑体" w:eastAsia="黑体" w:hAnsi="黑体" w:cs="黑体" w:hint="eastAsia"/>
          <w:sz w:val="28"/>
          <w:szCs w:val="28"/>
        </w:rPr>
        <w:t>与反馈机制</w:t>
      </w:r>
    </w:p>
    <w:p w:rsidR="00015C1C" w:rsidRDefault="00015C1C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cs="宋体" w:hint="eastAsia"/>
          <w:b/>
          <w:bCs/>
          <w:sz w:val="28"/>
          <w:szCs w:val="28"/>
        </w:rPr>
        <w:t>质量及达成度评价方式</w:t>
      </w:r>
    </w:p>
    <w:p w:rsidR="00015C1C" w:rsidRPr="006C3935" w:rsidRDefault="00015C1C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6C3935">
        <w:rPr>
          <w:b/>
          <w:bCs/>
          <w:sz w:val="28"/>
          <w:szCs w:val="28"/>
        </w:rPr>
        <w:lastRenderedPageBreak/>
        <w:t>1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学生评价</w:t>
      </w:r>
    </w:p>
    <w:p w:rsidR="00015C1C" w:rsidRDefault="00015C1C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毕业生问卷调查</w:t>
      </w:r>
    </w:p>
    <w:p w:rsidR="00015C1C" w:rsidRPr="003F321D" w:rsidRDefault="00015C1C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毕业生座谈会</w:t>
      </w:r>
    </w:p>
    <w:p w:rsidR="00015C1C" w:rsidRPr="006C3935" w:rsidRDefault="00015C1C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实习单位评价</w:t>
      </w:r>
    </w:p>
    <w:p w:rsidR="00015C1C" w:rsidRPr="006C3935" w:rsidRDefault="00015C1C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就业单位评价</w:t>
      </w:r>
    </w:p>
    <w:p w:rsidR="00015C1C" w:rsidRPr="00AE2CED" w:rsidRDefault="00015C1C" w:rsidP="007D7216">
      <w:pPr>
        <w:rPr>
          <w:rFonts w:ascii="黑体" w:eastAsia="黑体" w:hAnsi="黑体" w:cs="Times New Roman"/>
        </w:rPr>
      </w:pPr>
    </w:p>
    <w:p w:rsidR="00015C1C" w:rsidRDefault="00015C1C" w:rsidP="007D7216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评价分析</w:t>
      </w:r>
    </w:p>
    <w:p w:rsidR="00015C1C" w:rsidRDefault="00015C1C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 w:rsidRPr="00376BE4"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对学生、实习单位、就业单位</w:t>
      </w:r>
      <w:r>
        <w:rPr>
          <w:rFonts w:ascii="宋体" w:hAnsi="宋体" w:cs="宋体" w:hint="eastAsia"/>
          <w:b/>
          <w:bCs/>
          <w:sz w:val="28"/>
          <w:szCs w:val="28"/>
        </w:rPr>
        <w:t>的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资料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进行统计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015C1C" w:rsidRDefault="00015C1C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）分析评价</w:t>
      </w:r>
    </w:p>
    <w:p w:rsidR="00015C1C" w:rsidRDefault="00015C1C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毕业要求是否科学</w:t>
      </w:r>
    </w:p>
    <w:p w:rsidR="00015C1C" w:rsidRPr="00493B36" w:rsidRDefault="00015C1C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毕业要求是否达成</w:t>
      </w:r>
    </w:p>
    <w:p w:rsidR="00015C1C" w:rsidRPr="00660801" w:rsidRDefault="00015C1C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）提出切实的改进措施。</w:t>
      </w:r>
    </w:p>
    <w:p w:rsidR="00015C1C" w:rsidRPr="00AE2CED" w:rsidRDefault="00015C1C" w:rsidP="007D7216">
      <w:pPr>
        <w:rPr>
          <w:rFonts w:ascii="黑体" w:eastAsia="黑体" w:hAnsi="黑体" w:cs="Times New Roman"/>
        </w:rPr>
      </w:pPr>
    </w:p>
    <w:p w:rsidR="00015C1C" w:rsidRDefault="00015C1C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</w:t>
      </w:r>
      <w:r w:rsidRPr="00B62799">
        <w:rPr>
          <w:rFonts w:ascii="黑体" w:eastAsia="黑体" w:hAnsi="黑体" w:cs="黑体" w:hint="eastAsia"/>
          <w:sz w:val="28"/>
          <w:szCs w:val="28"/>
        </w:rPr>
        <w:t>持续改进</w:t>
      </w:r>
    </w:p>
    <w:p w:rsidR="00015C1C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将改进措施应用于专业</w:t>
      </w:r>
      <w:r>
        <w:rPr>
          <w:rFonts w:ascii="宋体" w:hAnsi="宋体" w:cs="宋体" w:hint="eastAsia"/>
          <w:b/>
          <w:bCs/>
          <w:sz w:val="28"/>
          <w:szCs w:val="28"/>
        </w:rPr>
        <w:t>毕业要求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制定工作。</w:t>
      </w:r>
    </w:p>
    <w:p w:rsidR="00015C1C" w:rsidRPr="0080327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803277">
        <w:rPr>
          <w:rFonts w:ascii="宋体" w:hAnsi="宋体" w:cs="宋体" w:hint="eastAsia"/>
          <w:b/>
          <w:bCs/>
          <w:sz w:val="28"/>
          <w:szCs w:val="28"/>
        </w:rPr>
        <w:t>通过下一轮的质量评价分析，证明存在的问题已获改进。</w:t>
      </w:r>
    </w:p>
    <w:p w:rsidR="00015C1C" w:rsidRPr="00951E23" w:rsidRDefault="00015C1C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015C1C" w:rsidRPr="00B62799" w:rsidRDefault="00015C1C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</w:t>
      </w:r>
      <w:r w:rsidRPr="00B62799">
        <w:rPr>
          <w:rFonts w:ascii="黑体" w:eastAsia="黑体" w:hAnsi="黑体" w:cs="黑体" w:hint="eastAsia"/>
          <w:sz w:val="28"/>
          <w:szCs w:val="28"/>
        </w:rPr>
        <w:t>制度</w:t>
      </w:r>
      <w:r>
        <w:rPr>
          <w:rFonts w:ascii="黑体" w:eastAsia="黑体" w:hAnsi="黑体" w:cs="黑体" w:hint="eastAsia"/>
          <w:sz w:val="28"/>
          <w:szCs w:val="28"/>
        </w:rPr>
        <w:t>保障</w:t>
      </w:r>
    </w:p>
    <w:p w:rsidR="00015C1C" w:rsidRDefault="00015C1C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0D1F10">
        <w:rPr>
          <w:b/>
          <w:bCs/>
          <w:sz w:val="28"/>
          <w:szCs w:val="28"/>
        </w:rPr>
        <w:t>1.</w:t>
      </w:r>
      <w:r w:rsidRPr="000D1F10">
        <w:rPr>
          <w:rFonts w:cs="宋体" w:hint="eastAsia"/>
          <w:b/>
          <w:bCs/>
          <w:sz w:val="28"/>
          <w:szCs w:val="28"/>
        </w:rPr>
        <w:t>上海工程技术大学</w:t>
      </w:r>
      <w:r w:rsidR="00963618">
        <w:rPr>
          <w:rFonts w:cs="宋体" w:hint="eastAsia"/>
          <w:b/>
          <w:bCs/>
          <w:sz w:val="28"/>
          <w:szCs w:val="28"/>
        </w:rPr>
        <w:t>艺术设计学院</w:t>
      </w:r>
      <w:r w:rsidRPr="000D1F10">
        <w:rPr>
          <w:rFonts w:cs="宋体" w:hint="eastAsia"/>
          <w:b/>
          <w:bCs/>
          <w:sz w:val="28"/>
          <w:szCs w:val="28"/>
        </w:rPr>
        <w:t>培养方案管理规定。</w:t>
      </w:r>
    </w:p>
    <w:p w:rsidR="00015C1C" w:rsidRDefault="00015C1C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015C1C" w:rsidRDefault="00015C1C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</w:t>
      </w:r>
      <w:r w:rsidRPr="00B62799">
        <w:rPr>
          <w:rFonts w:ascii="黑体" w:eastAsia="黑体" w:hAnsi="黑体" w:cs="黑体" w:hint="eastAsia"/>
          <w:sz w:val="28"/>
          <w:szCs w:val="28"/>
        </w:rPr>
        <w:t>支撑材料</w:t>
      </w:r>
      <w:r>
        <w:rPr>
          <w:rFonts w:ascii="黑体" w:eastAsia="黑体" w:hAnsi="黑体" w:cs="黑体" w:hint="eastAsia"/>
          <w:sz w:val="28"/>
          <w:szCs w:val="28"/>
        </w:rPr>
        <w:t>要求</w:t>
      </w:r>
    </w:p>
    <w:p w:rsidR="00015C1C" w:rsidRPr="00FE35C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sz w:val="28"/>
          <w:szCs w:val="28"/>
        </w:rPr>
        <w:t>专业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调研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15C1C" w:rsidRDefault="00015C1C" w:rsidP="009B3D45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毕业要求与专业目录要求对照表（非工科专业适用）。</w:t>
      </w:r>
    </w:p>
    <w:p w:rsidR="00015C1C" w:rsidRDefault="00015C1C" w:rsidP="009B3D45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毕业要求与专业培养目标对照表</w:t>
      </w:r>
      <w:r w:rsidR="00963618">
        <w:rPr>
          <w:rFonts w:ascii="宋体" w:hAnsi="宋体" w:cs="宋体" w:hint="eastAsia"/>
          <w:sz w:val="28"/>
          <w:szCs w:val="28"/>
        </w:rPr>
        <w:t>。</w:t>
      </w:r>
    </w:p>
    <w:p w:rsidR="00015C1C" w:rsidRPr="00FE35C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2.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评审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15C1C" w:rsidRPr="00FE35C7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专家评审表</w:t>
      </w:r>
    </w:p>
    <w:p w:rsidR="00015C1C" w:rsidRPr="00FE35C7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评审会照片</w:t>
      </w:r>
    </w:p>
    <w:p w:rsidR="00015C1C" w:rsidRPr="00FE35C7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lastRenderedPageBreak/>
        <w:t>评审会会议记录</w:t>
      </w:r>
    </w:p>
    <w:p w:rsidR="00015C1C" w:rsidRPr="00FE35C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ascii="宋体" w:hAnsi="宋体" w:cs="宋体" w:hint="eastAsia"/>
          <w:b/>
          <w:bCs/>
          <w:sz w:val="28"/>
          <w:szCs w:val="28"/>
        </w:rPr>
        <w:t>质量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毕业生调查问卷原件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毕业生座谈会照片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毕业生座谈会会议记录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学生校外实习单位反馈原件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学生就业单位反馈原件</w:t>
      </w:r>
    </w:p>
    <w:p w:rsidR="00015C1C" w:rsidRPr="00FE35C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4.</w:t>
      </w:r>
      <w:r>
        <w:rPr>
          <w:rFonts w:ascii="宋体" w:hAnsi="宋体" w:cs="宋体" w:hint="eastAsia"/>
          <w:b/>
          <w:bCs/>
          <w:sz w:val="28"/>
          <w:szCs w:val="28"/>
        </w:rPr>
        <w:t>评价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分析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D81E3B">
        <w:rPr>
          <w:rFonts w:ascii="宋体" w:hAnsi="宋体" w:cs="宋体" w:hint="eastAsia"/>
          <w:sz w:val="28"/>
          <w:szCs w:val="28"/>
        </w:rPr>
        <w:t>评价分析报告</w:t>
      </w:r>
    </w:p>
    <w:p w:rsidR="00015C1C" w:rsidRPr="00D81E3B" w:rsidRDefault="00015C1C" w:rsidP="007D7216">
      <w:pPr>
        <w:pStyle w:val="a3"/>
        <w:widowControl/>
        <w:ind w:left="705" w:firstLineChars="0" w:firstLine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含毕业要求科学性评价分析、毕业要求达成度分析、改进措施</w:t>
      </w:r>
    </w:p>
    <w:p w:rsidR="00015C1C" w:rsidRPr="00FE35C7" w:rsidRDefault="00015C1C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5.</w:t>
      </w:r>
      <w:r>
        <w:rPr>
          <w:rFonts w:ascii="宋体" w:hAnsi="宋体" w:cs="宋体" w:hint="eastAsia"/>
          <w:b/>
          <w:bCs/>
          <w:sz w:val="28"/>
          <w:szCs w:val="28"/>
        </w:rPr>
        <w:t>持续改进环节</w:t>
      </w:r>
    </w:p>
    <w:p w:rsidR="00015C1C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将改进措施应用于毕业要求制定工作的证明材料，如：改进的毕业要求等。</w:t>
      </w:r>
    </w:p>
    <w:p w:rsidR="00015C1C" w:rsidRPr="003D36F2" w:rsidRDefault="00015C1C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证明问题已获改进的下一轮质量评价资料。</w:t>
      </w:r>
    </w:p>
    <w:p w:rsidR="00015C1C" w:rsidRPr="00934245" w:rsidRDefault="00015C1C" w:rsidP="00934245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6.</w:t>
      </w:r>
      <w:r w:rsidRPr="00934245">
        <w:rPr>
          <w:rFonts w:ascii="宋体" w:hAnsi="宋体" w:cs="宋体" w:hint="eastAsia"/>
          <w:b/>
          <w:bCs/>
          <w:sz w:val="28"/>
          <w:szCs w:val="28"/>
        </w:rPr>
        <w:t>其它支撑材料</w:t>
      </w: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963618" w:rsidRDefault="00963618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</w:p>
    <w:p w:rsidR="00015C1C" w:rsidRDefault="00015C1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附件：</w:t>
      </w:r>
    </w:p>
    <w:p w:rsidR="0073634C" w:rsidRDefault="007D4543" w:rsidP="0073634C">
      <w:pPr>
        <w:spacing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cs="Times New Roman"/>
          <w:noProof/>
        </w:rPr>
        <w:pict>
          <v:shape id="图片 11" o:spid="_x0000_i1025" type="#_x0000_t75" style="width:247.5pt;height:39.75pt;visibility:visible">
            <v:imagedata r:id="rId10" o:title=""/>
          </v:shape>
        </w:pict>
      </w:r>
    </w:p>
    <w:p w:rsidR="0073634C" w:rsidRDefault="0073634C" w:rsidP="0073634C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3A1B">
        <w:rPr>
          <w:rFonts w:ascii="黑体" w:eastAsia="黑体" w:hAnsi="黑体" w:cs="黑体"/>
          <w:sz w:val="32"/>
          <w:szCs w:val="32"/>
        </w:rPr>
        <w:t>***</w:t>
      </w:r>
      <w:r w:rsidRPr="00B93A1B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毕业要求与专业培养目标对照表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73634C" w:rsidRPr="004D1946" w:rsidTr="00CC3D7D">
        <w:trPr>
          <w:trHeight w:val="841"/>
        </w:trPr>
        <w:tc>
          <w:tcPr>
            <w:tcW w:w="2025" w:type="dxa"/>
          </w:tcPr>
          <w:p w:rsidR="0073634C" w:rsidRPr="004D1946" w:rsidRDefault="009B0A5D" w:rsidP="00CC3D7D">
            <w:pPr>
              <w:spacing w:line="360" w:lineRule="auto"/>
              <w:jc w:val="right"/>
              <w:rPr>
                <w:rFonts w:ascii="宋体" w:cs="宋体"/>
                <w:b/>
                <w:bCs/>
              </w:rPr>
            </w:pPr>
            <w:r>
              <w:rPr>
                <w:noProof/>
              </w:rPr>
              <w:pict>
                <v:line id="直接连接符 12" o:spid="_x0000_s1093" style="position:absolute;left:0;text-align:left;z-index:53;visibility:visible" from="-5.25pt,1.15pt" to="95.25pt,46.9pt"/>
              </w:pict>
            </w:r>
            <w:r w:rsidR="0073634C" w:rsidRPr="004D1946">
              <w:rPr>
                <w:rFonts w:ascii="宋体" w:hAnsi="宋体" w:cs="宋体" w:hint="eastAsia"/>
                <w:b/>
                <w:bCs/>
              </w:rPr>
              <w:t>培养目标</w:t>
            </w:r>
          </w:p>
          <w:p w:rsidR="0073634C" w:rsidRPr="004D1946" w:rsidRDefault="0073634C" w:rsidP="00CC3D7D">
            <w:pPr>
              <w:spacing w:line="360" w:lineRule="auto"/>
              <w:jc w:val="left"/>
              <w:rPr>
                <w:rFonts w:asci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毕业要求</w:t>
            </w:r>
          </w:p>
        </w:tc>
        <w:tc>
          <w:tcPr>
            <w:tcW w:w="2025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目标</w:t>
            </w:r>
            <w:r w:rsidRPr="004D1946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2025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目标</w:t>
            </w:r>
            <w:r w:rsidRPr="004D1946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2025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目标</w:t>
            </w:r>
            <w:r w:rsidRPr="004D1946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2025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……</w:t>
            </w:r>
          </w:p>
        </w:tc>
        <w:tc>
          <w:tcPr>
            <w:tcW w:w="2025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6" w:type="dxa"/>
            <w:vAlign w:val="center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毕业要求</w:t>
            </w:r>
            <w:r w:rsidRPr="004D1946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毕业要求</w:t>
            </w:r>
            <w:r w:rsidRPr="004D1946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毕业要求</w:t>
            </w:r>
            <w:r w:rsidRPr="004D1946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  <w:r w:rsidRPr="004D1946">
              <w:rPr>
                <w:rFonts w:ascii="宋体" w:hAnsi="宋体" w:cs="宋体" w:hint="eastAsia"/>
                <w:b/>
                <w:bCs/>
              </w:rPr>
              <w:t>……</w:t>
            </w: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73634C" w:rsidRPr="004D1946" w:rsidTr="00CC3D7D"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5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2026" w:type="dxa"/>
          </w:tcPr>
          <w:p w:rsidR="0073634C" w:rsidRPr="004D1946" w:rsidRDefault="0073634C" w:rsidP="00CC3D7D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</w:tbl>
    <w:p w:rsidR="00015C1C" w:rsidRPr="00903879" w:rsidRDefault="0073634C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  <w:sectPr w:rsidR="00015C1C" w:rsidRPr="00903879" w:rsidSect="0073634C">
          <w:headerReference w:type="default" r:id="rId11"/>
          <w:footerReference w:type="default" r:id="rId12"/>
          <w:pgSz w:w="16838" w:h="11906" w:orient="landscape"/>
          <w:pgMar w:top="1800" w:right="1440" w:bottom="1800" w:left="1440" w:header="851" w:footer="850" w:gutter="0"/>
          <w:cols w:space="425"/>
          <w:docGrid w:type="lines" w:linePitch="312"/>
        </w:sectPr>
      </w:pPr>
      <w:r w:rsidRPr="003122DC">
        <w:rPr>
          <w:rFonts w:ascii="黑体" w:eastAsia="黑体" w:hAnsi="黑体" w:cs="黑体" w:hint="eastAsia"/>
        </w:rPr>
        <w:t>说明：</w:t>
      </w: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 w:hint="eastAsia"/>
        </w:rPr>
        <w:t>请在相应的格子里打“√”。</w:t>
      </w:r>
      <w:r>
        <w:rPr>
          <w:rFonts w:ascii="黑体" w:eastAsia="黑体" w:hAnsi="黑体" w:cs="黑体"/>
        </w:rPr>
        <w:t xml:space="preserve">  2.</w:t>
      </w:r>
      <w:r>
        <w:rPr>
          <w:rFonts w:ascii="黑体" w:eastAsia="黑体" w:hAnsi="黑体" w:cs="黑体" w:hint="eastAsia"/>
        </w:rPr>
        <w:t>每个目标要求至少对应一项毕业要求。</w:t>
      </w:r>
      <w:r>
        <w:rPr>
          <w:rFonts w:ascii="黑体" w:eastAsia="黑体" w:hAnsi="黑体" w:cs="黑体"/>
        </w:rPr>
        <w:t xml:space="preserve"> 3.</w:t>
      </w:r>
      <w:r>
        <w:rPr>
          <w:rFonts w:ascii="黑体" w:eastAsia="黑体" w:hAnsi="黑体" w:cs="黑体" w:hint="eastAsia"/>
        </w:rPr>
        <w:t>每项毕业要求至少对应一项目标。</w:t>
      </w:r>
    </w:p>
    <w:p w:rsidR="00015C1C" w:rsidRDefault="007D4543" w:rsidP="00B045BD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69" o:spid="_x0000_i1026" type="#_x0000_t75" style="width:247.5pt;height:39.75pt;visibility:visible">
            <v:imagedata r:id="rId10" o:title=""/>
          </v:shape>
        </w:pict>
      </w:r>
    </w:p>
    <w:p w:rsidR="00015C1C" w:rsidRDefault="00015C1C" w:rsidP="006038AB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3A1B">
        <w:rPr>
          <w:rFonts w:ascii="黑体" w:eastAsia="黑体" w:hAnsi="黑体" w:cs="黑体"/>
          <w:sz w:val="32"/>
          <w:szCs w:val="32"/>
        </w:rPr>
        <w:t>***</w:t>
      </w:r>
      <w:r w:rsidRPr="00B93A1B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毕业要求与专业目录要求对照表</w:t>
      </w:r>
    </w:p>
    <w:p w:rsidR="00015C1C" w:rsidRPr="001F1F9D" w:rsidRDefault="00015C1C" w:rsidP="006038AB">
      <w:pPr>
        <w:spacing w:line="360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1F1F9D">
        <w:rPr>
          <w:rFonts w:ascii="宋体" w:hAnsi="宋体" w:cs="宋体" w:hint="eastAsia"/>
          <w:b/>
          <w:bCs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sz w:val="24"/>
          <w:szCs w:val="24"/>
        </w:rPr>
        <w:t>非</w:t>
      </w:r>
      <w:r w:rsidRPr="001F1F9D">
        <w:rPr>
          <w:rFonts w:ascii="宋体" w:hAnsi="宋体" w:cs="宋体" w:hint="eastAsia"/>
          <w:b/>
          <w:bCs/>
          <w:sz w:val="24"/>
          <w:szCs w:val="24"/>
        </w:rPr>
        <w:t>工科</w:t>
      </w:r>
      <w:r>
        <w:rPr>
          <w:rFonts w:ascii="宋体" w:hAnsi="宋体" w:cs="宋体" w:hint="eastAsia"/>
          <w:b/>
          <w:bCs/>
          <w:sz w:val="24"/>
          <w:szCs w:val="24"/>
        </w:rPr>
        <w:t>专业</w:t>
      </w:r>
      <w:r w:rsidRPr="001F1F9D">
        <w:rPr>
          <w:rFonts w:ascii="宋体" w:hAnsi="宋体" w:cs="宋体" w:hint="eastAsia"/>
          <w:b/>
          <w:bCs/>
          <w:sz w:val="24"/>
          <w:szCs w:val="24"/>
        </w:rPr>
        <w:t>适用）</w:t>
      </w:r>
    </w:p>
    <w:tbl>
      <w:tblPr>
        <w:tblW w:w="2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785"/>
        <w:gridCol w:w="1752"/>
        <w:gridCol w:w="2686"/>
        <w:gridCol w:w="1513"/>
        <w:gridCol w:w="3644"/>
        <w:gridCol w:w="1614"/>
        <w:gridCol w:w="3275"/>
        <w:gridCol w:w="1888"/>
        <w:gridCol w:w="1493"/>
        <w:gridCol w:w="1252"/>
      </w:tblGrid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9B0A5D" w:rsidP="00BC108F">
            <w:pPr>
              <w:ind w:leftChars="-597" w:left="-1254" w:firstLineChars="520" w:firstLine="1092"/>
              <w:jc w:val="right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noProof/>
              </w:rPr>
              <w:pict>
                <v:line id="直接连接符 10" o:spid="_x0000_s1078" style="position:absolute;left:0;text-align:left;z-index:51;visibility:visible" from="-6.95pt,-.5pt" to="59.05pt,79pt"/>
              </w:pict>
            </w:r>
            <w:r w:rsidR="00015C1C" w:rsidRPr="004D1946">
              <w:rPr>
                <w:rFonts w:ascii="黑体" w:eastAsia="黑体" w:hAnsi="黑体" w:cs="黑体"/>
                <w:b/>
                <w:bCs/>
              </w:rPr>
              <w:t xml:space="preserve">  </w:t>
            </w:r>
            <w:r w:rsidR="00015C1C" w:rsidRPr="004D1946">
              <w:rPr>
                <w:rFonts w:ascii="黑体" w:eastAsia="黑体" w:hAnsi="黑体" w:cs="黑体" w:hint="eastAsia"/>
                <w:b/>
                <w:bCs/>
              </w:rPr>
              <w:t>目录</w:t>
            </w:r>
          </w:p>
          <w:p w:rsidR="00015C1C" w:rsidRPr="004D1946" w:rsidRDefault="00015C1C" w:rsidP="004D1946">
            <w:pPr>
              <w:ind w:leftChars="-597" w:left="-1254" w:firstLineChars="520" w:firstLine="1096"/>
              <w:jc w:val="right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要求</w:t>
            </w:r>
          </w:p>
          <w:p w:rsidR="00015C1C" w:rsidRPr="004D1946" w:rsidRDefault="00015C1C" w:rsidP="004D1946">
            <w:pPr>
              <w:ind w:leftChars="-597" w:left="-1254" w:firstLineChars="520" w:firstLine="1096"/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  <w:p w:rsidR="00015C1C" w:rsidRPr="004D1946" w:rsidRDefault="00015C1C" w:rsidP="004D1946">
            <w:pPr>
              <w:ind w:firstLineChars="11" w:firstLine="23"/>
              <w:jc w:val="left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毕业</w:t>
            </w:r>
          </w:p>
          <w:p w:rsidR="00015C1C" w:rsidRPr="004D1946" w:rsidRDefault="00015C1C" w:rsidP="004D1946">
            <w:pPr>
              <w:ind w:firstLineChars="11" w:firstLine="23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要求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参见各专业要求</w:t>
            </w:r>
          </w:p>
        </w:tc>
        <w:tc>
          <w:tcPr>
            <w:tcW w:w="1752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……</w:t>
            </w:r>
          </w:p>
        </w:tc>
        <w:tc>
          <w:tcPr>
            <w:tcW w:w="2686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</w:p>
        </w:tc>
      </w:tr>
      <w:tr w:rsidR="00015C1C" w:rsidRPr="004D1946">
        <w:trPr>
          <w:trHeight w:val="345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黑体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4D1946">
              <w:rPr>
                <w:rFonts w:ascii="黑体" w:eastAsia="黑体" w:hAnsi="黑体" w:cs="黑体"/>
                <w:b/>
                <w:bCs/>
              </w:rPr>
              <w:t>1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45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黑体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4D1946">
              <w:rPr>
                <w:rFonts w:ascii="黑体" w:eastAsia="黑体" w:hAnsi="黑体" w:cs="黑体"/>
                <w:b/>
                <w:bCs/>
              </w:rPr>
              <w:t>2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15C1C" w:rsidRPr="004D1946">
        <w:trPr>
          <w:trHeight w:val="375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黑体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4D1946">
              <w:rPr>
                <w:rFonts w:ascii="黑体" w:eastAsia="黑体" w:hAnsi="黑体" w:cs="黑体"/>
                <w:b/>
                <w:bCs/>
              </w:rPr>
              <w:t>3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24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黑体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毕业要求</w:t>
            </w:r>
            <w:r w:rsidRPr="004D1946">
              <w:rPr>
                <w:rFonts w:ascii="黑体" w:eastAsia="黑体" w:hAnsi="黑体" w:cs="黑体"/>
                <w:b/>
                <w:bCs/>
              </w:rPr>
              <w:t>4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015C1C" w:rsidRPr="004D1946">
        <w:trPr>
          <w:trHeight w:val="485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</w:rPr>
              <w:t>．．．．．．</w:t>
            </w:r>
          </w:p>
        </w:tc>
        <w:tc>
          <w:tcPr>
            <w:tcW w:w="78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黑体" w:eastAsia="黑体" w:hAnsi="黑体" w:cs="Times New Roman"/>
                <w:b/>
                <w:bCs/>
              </w:rPr>
            </w:pPr>
          </w:p>
        </w:tc>
      </w:tr>
      <w:tr w:rsidR="00015C1C" w:rsidRPr="004D1946">
        <w:trPr>
          <w:trHeight w:val="522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45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tabs>
                <w:tab w:val="left" w:pos="434"/>
              </w:tabs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  <w:tr w:rsidR="00015C1C" w:rsidRPr="004D1946">
        <w:trPr>
          <w:trHeight w:val="330"/>
          <w:jc w:val="center"/>
        </w:trPr>
        <w:tc>
          <w:tcPr>
            <w:tcW w:w="1300" w:type="dxa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黑体" w:eastAsia="黑体" w:hAnsi="黑体" w:cs="Times New Roman"/>
                <w:b/>
                <w:bCs/>
              </w:rPr>
            </w:pPr>
          </w:p>
        </w:tc>
        <w:tc>
          <w:tcPr>
            <w:tcW w:w="78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7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2686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51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64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614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3275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888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493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  <w:tc>
          <w:tcPr>
            <w:tcW w:w="1252" w:type="dxa"/>
          </w:tcPr>
          <w:p w:rsidR="00015C1C" w:rsidRPr="004D1946" w:rsidRDefault="00015C1C" w:rsidP="004D1946">
            <w:pPr>
              <w:spacing w:line="360" w:lineRule="auto"/>
              <w:rPr>
                <w:rFonts w:ascii="宋体" w:cs="宋体"/>
              </w:rPr>
            </w:pPr>
          </w:p>
        </w:tc>
      </w:tr>
    </w:tbl>
    <w:p w:rsidR="00015C1C" w:rsidRDefault="00015C1C" w:rsidP="006038AB">
      <w:pPr>
        <w:spacing w:line="360" w:lineRule="auto"/>
        <w:rPr>
          <w:rFonts w:ascii="黑体" w:eastAsia="黑体" w:hAnsi="黑体" w:cs="Times New Roman"/>
        </w:rPr>
      </w:pPr>
      <w:r w:rsidRPr="00FC6475">
        <w:rPr>
          <w:rFonts w:ascii="黑体" w:eastAsia="黑体" w:hAnsi="黑体" w:cs="黑体" w:hint="eastAsia"/>
        </w:rPr>
        <w:t>说明：</w:t>
      </w:r>
    </w:p>
    <w:p w:rsidR="00015C1C" w:rsidRPr="00FC6475" w:rsidRDefault="00015C1C" w:rsidP="006038AB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 w:hint="eastAsia"/>
        </w:rPr>
        <w:t>请在相应的格子里打“√”。</w:t>
      </w:r>
      <w:r>
        <w:rPr>
          <w:rFonts w:ascii="黑体" w:eastAsia="黑体" w:hAnsi="黑体" w:cs="黑体"/>
        </w:rPr>
        <w:t xml:space="preserve">  2.</w:t>
      </w:r>
      <w:r>
        <w:rPr>
          <w:rFonts w:ascii="黑体" w:eastAsia="黑体" w:hAnsi="黑体" w:cs="黑体" w:hint="eastAsia"/>
        </w:rPr>
        <w:t>每项目录要求至少对应一项毕业要求。</w:t>
      </w:r>
      <w:r>
        <w:rPr>
          <w:rFonts w:ascii="黑体" w:eastAsia="黑体" w:hAnsi="黑体" w:cs="黑体"/>
        </w:rPr>
        <w:t xml:space="preserve"> 3.</w:t>
      </w:r>
      <w:r>
        <w:rPr>
          <w:rFonts w:ascii="黑体" w:eastAsia="黑体" w:hAnsi="黑体" w:cs="黑体" w:hint="eastAsia"/>
        </w:rPr>
        <w:t>每项毕业要求至少对应一项目录要求。</w:t>
      </w:r>
    </w:p>
    <w:p w:rsidR="00015C1C" w:rsidRDefault="00015C1C" w:rsidP="00E95526">
      <w:pPr>
        <w:spacing w:line="360" w:lineRule="auto"/>
        <w:rPr>
          <w:rFonts w:ascii="黑体" w:eastAsia="黑体" w:hAnsi="黑体" w:cs="Times New Roman"/>
          <w:sz w:val="28"/>
          <w:szCs w:val="28"/>
        </w:rPr>
        <w:sectPr w:rsidR="00015C1C" w:rsidSect="00D37614">
          <w:pgSz w:w="23814" w:h="16839" w:orient="landscape" w:code="8"/>
          <w:pgMar w:top="1797" w:right="1440" w:bottom="1797" w:left="1440" w:header="851" w:footer="851" w:gutter="0"/>
          <w:cols w:space="425"/>
          <w:docGrid w:type="lines" w:linePitch="312"/>
        </w:sectPr>
      </w:pPr>
    </w:p>
    <w:p w:rsidR="00015C1C" w:rsidRDefault="007D4543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14" o:spid="_x0000_i1027" type="#_x0000_t75" style="width:247.5pt;height:39.75pt;visibility:visible">
            <v:imagedata r:id="rId10" o:title=""/>
          </v:shape>
        </w:pict>
      </w:r>
    </w:p>
    <w:p w:rsidR="00015C1C" w:rsidRDefault="00015C1C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B93A1B">
        <w:rPr>
          <w:rFonts w:ascii="黑体" w:eastAsia="黑体" w:hAnsi="黑体" w:cs="黑体"/>
          <w:sz w:val="32"/>
          <w:szCs w:val="32"/>
        </w:rPr>
        <w:t>***</w:t>
      </w:r>
      <w:r w:rsidRPr="00B93A1B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毕业要求专家评审</w:t>
      </w:r>
      <w:r w:rsidRPr="00B93A1B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67"/>
        <w:gridCol w:w="1489"/>
        <w:gridCol w:w="2512"/>
        <w:gridCol w:w="1534"/>
        <w:gridCol w:w="816"/>
        <w:gridCol w:w="816"/>
        <w:gridCol w:w="802"/>
      </w:tblGrid>
      <w:tr w:rsidR="00015C1C" w:rsidRPr="004D1946" w:rsidTr="00E538DB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102" w:type="dxa"/>
            <w:gridSpan w:val="4"/>
            <w:vMerge w:val="restart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评审结论（请打√）</w:t>
            </w:r>
          </w:p>
        </w:tc>
      </w:tr>
      <w:tr w:rsidR="00015C1C" w:rsidRPr="004D1946" w:rsidTr="00E538DB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Merge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良好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合格</w:t>
            </w: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整改</w:t>
            </w:r>
          </w:p>
        </w:tc>
      </w:tr>
      <w:tr w:rsidR="00015C1C" w:rsidRPr="004D1946" w:rsidTr="00E538DB">
        <w:trPr>
          <w:trHeight w:val="510"/>
          <w:jc w:val="center"/>
        </w:trPr>
        <w:tc>
          <w:tcPr>
            <w:tcW w:w="727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02" w:type="dxa"/>
            <w:gridSpan w:val="4"/>
            <w:vAlign w:val="center"/>
          </w:tcPr>
          <w:p w:rsidR="00015C1C" w:rsidRPr="004D1946" w:rsidRDefault="00015C1C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kern w:val="0"/>
                <w:sz w:val="24"/>
                <w:szCs w:val="24"/>
              </w:rPr>
              <w:t>符合专业培养目标要求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10"/>
          <w:jc w:val="center"/>
        </w:trPr>
        <w:tc>
          <w:tcPr>
            <w:tcW w:w="727" w:type="dxa"/>
            <w:vMerge w:val="restart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02" w:type="dxa"/>
            <w:gridSpan w:val="4"/>
            <w:vAlign w:val="center"/>
          </w:tcPr>
          <w:p w:rsidR="00015C1C" w:rsidRPr="004D1946" w:rsidRDefault="00015C1C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kern w:val="0"/>
                <w:sz w:val="24"/>
                <w:szCs w:val="24"/>
              </w:rPr>
              <w:t>符合专业目录要求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10"/>
          <w:jc w:val="center"/>
        </w:trPr>
        <w:tc>
          <w:tcPr>
            <w:tcW w:w="727" w:type="dxa"/>
            <w:vMerge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102" w:type="dxa"/>
            <w:gridSpan w:val="4"/>
            <w:vAlign w:val="center"/>
          </w:tcPr>
          <w:p w:rsidR="00015C1C" w:rsidRPr="004D1946" w:rsidRDefault="00015C1C" w:rsidP="00B045BD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kern w:val="0"/>
                <w:sz w:val="24"/>
                <w:szCs w:val="24"/>
              </w:rPr>
              <w:t>符合工程教育专业认证通用标准与专业补充标准</w:t>
            </w:r>
          </w:p>
          <w:p w:rsidR="00015C1C" w:rsidRPr="004D1946" w:rsidRDefault="00015C1C" w:rsidP="00B045BD">
            <w:pPr>
              <w:spacing w:line="28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kern w:val="0"/>
                <w:sz w:val="24"/>
                <w:szCs w:val="24"/>
              </w:rPr>
              <w:t>（工科专业适用）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10"/>
          <w:jc w:val="center"/>
        </w:trPr>
        <w:tc>
          <w:tcPr>
            <w:tcW w:w="727" w:type="dxa"/>
            <w:vAlign w:val="center"/>
          </w:tcPr>
          <w:p w:rsidR="00015C1C" w:rsidRPr="004D1946" w:rsidRDefault="00015C1C" w:rsidP="003D06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02" w:type="dxa"/>
            <w:gridSpan w:val="4"/>
            <w:vAlign w:val="center"/>
          </w:tcPr>
          <w:p w:rsidR="00015C1C" w:rsidRPr="004D1946" w:rsidRDefault="00015C1C" w:rsidP="003D06EC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kern w:val="0"/>
                <w:sz w:val="24"/>
                <w:szCs w:val="24"/>
              </w:rPr>
              <w:t>特色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鲜明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10"/>
          <w:jc w:val="center"/>
        </w:trPr>
        <w:tc>
          <w:tcPr>
            <w:tcW w:w="727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02" w:type="dxa"/>
            <w:gridSpan w:val="4"/>
            <w:vAlign w:val="center"/>
          </w:tcPr>
          <w:p w:rsidR="00015C1C" w:rsidRPr="004D1946" w:rsidRDefault="00015C1C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文字描述恰当、严谨、清晰</w:t>
            </w: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4365"/>
          <w:jc w:val="center"/>
        </w:trPr>
        <w:tc>
          <w:tcPr>
            <w:tcW w:w="727" w:type="dxa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</w:t>
            </w: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  <w:p w:rsidR="00015C1C" w:rsidRPr="004D1946" w:rsidRDefault="00015C1C" w:rsidP="004D194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7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300"/>
          <w:jc w:val="center"/>
        </w:trPr>
        <w:tc>
          <w:tcPr>
            <w:tcW w:w="9263" w:type="dxa"/>
            <w:gridSpan w:val="8"/>
            <w:vAlign w:val="center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评审专家信息</w:t>
            </w: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4D194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D19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专家签名</w:t>
            </w: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15C1C" w:rsidRPr="004D1946" w:rsidTr="00E538DB">
        <w:trPr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015C1C" w:rsidRPr="004D1946" w:rsidRDefault="00015C1C" w:rsidP="004D194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015C1C" w:rsidRPr="004D1946" w:rsidRDefault="00015C1C" w:rsidP="004D194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015C1C" w:rsidRPr="00980B06" w:rsidRDefault="00015C1C" w:rsidP="007C2A5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                    </w:t>
      </w:r>
      <w:r w:rsidRPr="00DA3059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 xml:space="preserve">       </w:t>
      </w:r>
      <w:r w:rsidRPr="00DA3059">
        <w:rPr>
          <w:rFonts w:ascii="宋体" w:hAnsi="宋体" w:cs="宋体"/>
          <w:sz w:val="24"/>
          <w:szCs w:val="24"/>
        </w:rPr>
        <w:t xml:space="preserve"> </w:t>
      </w:r>
      <w:r w:rsidRPr="00DA3059">
        <w:rPr>
          <w:rFonts w:ascii="宋体" w:hAnsi="宋体" w:cs="宋体" w:hint="eastAsia"/>
          <w:sz w:val="24"/>
          <w:szCs w:val="24"/>
        </w:rPr>
        <w:t>年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月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日</w:t>
      </w:r>
    </w:p>
    <w:sectPr w:rsidR="00015C1C" w:rsidRPr="00980B06" w:rsidSect="00980B06">
      <w:pgSz w:w="11907" w:h="16840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5D" w:rsidRDefault="009B0A5D" w:rsidP="00165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0A5D" w:rsidRDefault="009B0A5D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4C" w:rsidRDefault="007363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4543" w:rsidRPr="007D4543">
      <w:rPr>
        <w:noProof/>
        <w:lang w:val="zh-CN"/>
      </w:rPr>
      <w:t>9</w:t>
    </w:r>
    <w:r>
      <w:fldChar w:fldCharType="end"/>
    </w:r>
  </w:p>
  <w:p w:rsidR="00015C1C" w:rsidRDefault="00015C1C" w:rsidP="002D58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5D" w:rsidRDefault="009B0A5D" w:rsidP="00165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0A5D" w:rsidRDefault="009B0A5D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EF" w:rsidRDefault="00D841EF" w:rsidP="00D841E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2DD"/>
    <w:multiLevelType w:val="hybridMultilevel"/>
    <w:tmpl w:val="2D20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9B42101"/>
    <w:multiLevelType w:val="hybridMultilevel"/>
    <w:tmpl w:val="BFC0A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C4A1914"/>
    <w:multiLevelType w:val="hybridMultilevel"/>
    <w:tmpl w:val="B79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444B2F12"/>
    <w:multiLevelType w:val="hybridMultilevel"/>
    <w:tmpl w:val="6772162C"/>
    <w:lvl w:ilvl="0" w:tplc="1D2C9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03FA3"/>
    <w:multiLevelType w:val="hybridMultilevel"/>
    <w:tmpl w:val="3160A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4DB8534B"/>
    <w:multiLevelType w:val="hybridMultilevel"/>
    <w:tmpl w:val="28301AB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cs="Wingdings" w:hint="default"/>
      </w:rPr>
    </w:lvl>
  </w:abstractNum>
  <w:abstractNum w:abstractNumId="6">
    <w:nsid w:val="66261A3F"/>
    <w:multiLevelType w:val="hybridMultilevel"/>
    <w:tmpl w:val="535E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6A90640E"/>
    <w:multiLevelType w:val="hybridMultilevel"/>
    <w:tmpl w:val="263AC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6C55532E"/>
    <w:multiLevelType w:val="hybridMultilevel"/>
    <w:tmpl w:val="83302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8D03F9"/>
    <w:multiLevelType w:val="hybridMultilevel"/>
    <w:tmpl w:val="E0443E3E"/>
    <w:lvl w:ilvl="0" w:tplc="B79ED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656951"/>
    <w:multiLevelType w:val="hybridMultilevel"/>
    <w:tmpl w:val="1EF05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>
    <w:nsid w:val="7C3B23D6"/>
    <w:multiLevelType w:val="hybridMultilevel"/>
    <w:tmpl w:val="02EA3F5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3D"/>
    <w:rsid w:val="000109D9"/>
    <w:rsid w:val="00013441"/>
    <w:rsid w:val="00014350"/>
    <w:rsid w:val="00015C1C"/>
    <w:rsid w:val="00051C44"/>
    <w:rsid w:val="000A0B80"/>
    <w:rsid w:val="000A0C8E"/>
    <w:rsid w:val="000A2E24"/>
    <w:rsid w:val="000A4C78"/>
    <w:rsid w:val="000C110A"/>
    <w:rsid w:val="000C1B79"/>
    <w:rsid w:val="000D0461"/>
    <w:rsid w:val="000D1F10"/>
    <w:rsid w:val="000E3136"/>
    <w:rsid w:val="000E7AFD"/>
    <w:rsid w:val="000F7733"/>
    <w:rsid w:val="001014A7"/>
    <w:rsid w:val="00101EF6"/>
    <w:rsid w:val="001022EC"/>
    <w:rsid w:val="001024F9"/>
    <w:rsid w:val="00130AA0"/>
    <w:rsid w:val="00131F65"/>
    <w:rsid w:val="00160511"/>
    <w:rsid w:val="00162306"/>
    <w:rsid w:val="00163A20"/>
    <w:rsid w:val="001641A4"/>
    <w:rsid w:val="0016519A"/>
    <w:rsid w:val="001672C4"/>
    <w:rsid w:val="00172A41"/>
    <w:rsid w:val="0018036A"/>
    <w:rsid w:val="00180A5A"/>
    <w:rsid w:val="00182D14"/>
    <w:rsid w:val="00183921"/>
    <w:rsid w:val="00190CB1"/>
    <w:rsid w:val="001962AF"/>
    <w:rsid w:val="001B65F6"/>
    <w:rsid w:val="001B7021"/>
    <w:rsid w:val="001B72E9"/>
    <w:rsid w:val="001C13C6"/>
    <w:rsid w:val="001C5766"/>
    <w:rsid w:val="001D4364"/>
    <w:rsid w:val="001F1ABF"/>
    <w:rsid w:val="001F1F9D"/>
    <w:rsid w:val="002025AB"/>
    <w:rsid w:val="00227084"/>
    <w:rsid w:val="0023149A"/>
    <w:rsid w:val="00232596"/>
    <w:rsid w:val="00235CCB"/>
    <w:rsid w:val="00247F88"/>
    <w:rsid w:val="0026432F"/>
    <w:rsid w:val="002675FC"/>
    <w:rsid w:val="00271C43"/>
    <w:rsid w:val="0027437B"/>
    <w:rsid w:val="00295E84"/>
    <w:rsid w:val="002A0871"/>
    <w:rsid w:val="002A1BC8"/>
    <w:rsid w:val="002D2B2F"/>
    <w:rsid w:val="002D58DC"/>
    <w:rsid w:val="002D7C52"/>
    <w:rsid w:val="002E1E87"/>
    <w:rsid w:val="002E22F6"/>
    <w:rsid w:val="002F27C8"/>
    <w:rsid w:val="002F6CBD"/>
    <w:rsid w:val="00304EE7"/>
    <w:rsid w:val="00310DDD"/>
    <w:rsid w:val="003122DC"/>
    <w:rsid w:val="0034345C"/>
    <w:rsid w:val="003434B7"/>
    <w:rsid w:val="00343A5C"/>
    <w:rsid w:val="003464C6"/>
    <w:rsid w:val="00346D33"/>
    <w:rsid w:val="00371FE7"/>
    <w:rsid w:val="00375AC5"/>
    <w:rsid w:val="00376BE4"/>
    <w:rsid w:val="00383202"/>
    <w:rsid w:val="003A6E86"/>
    <w:rsid w:val="003A7F69"/>
    <w:rsid w:val="003B2B1B"/>
    <w:rsid w:val="003C4CD3"/>
    <w:rsid w:val="003D06EC"/>
    <w:rsid w:val="003D36F2"/>
    <w:rsid w:val="003D3BF8"/>
    <w:rsid w:val="003E1D89"/>
    <w:rsid w:val="003F321D"/>
    <w:rsid w:val="00405727"/>
    <w:rsid w:val="004059BD"/>
    <w:rsid w:val="00406402"/>
    <w:rsid w:val="004217C5"/>
    <w:rsid w:val="0044434C"/>
    <w:rsid w:val="004616E9"/>
    <w:rsid w:val="00463CDA"/>
    <w:rsid w:val="004752DF"/>
    <w:rsid w:val="00483089"/>
    <w:rsid w:val="00493B36"/>
    <w:rsid w:val="004A214B"/>
    <w:rsid w:val="004B114D"/>
    <w:rsid w:val="004D1946"/>
    <w:rsid w:val="004D642B"/>
    <w:rsid w:val="004E5D8F"/>
    <w:rsid w:val="005049FB"/>
    <w:rsid w:val="00525EF5"/>
    <w:rsid w:val="0053064D"/>
    <w:rsid w:val="00531BEB"/>
    <w:rsid w:val="0055661D"/>
    <w:rsid w:val="00561F8A"/>
    <w:rsid w:val="00565FFD"/>
    <w:rsid w:val="00583480"/>
    <w:rsid w:val="005A7BB0"/>
    <w:rsid w:val="005B13B3"/>
    <w:rsid w:val="005B3AEA"/>
    <w:rsid w:val="005C1BEC"/>
    <w:rsid w:val="005C1E86"/>
    <w:rsid w:val="005C6F49"/>
    <w:rsid w:val="005D098F"/>
    <w:rsid w:val="005D2E30"/>
    <w:rsid w:val="005D3121"/>
    <w:rsid w:val="005E3A8D"/>
    <w:rsid w:val="005F3EFE"/>
    <w:rsid w:val="005F5036"/>
    <w:rsid w:val="006038AB"/>
    <w:rsid w:val="00623695"/>
    <w:rsid w:val="006313DA"/>
    <w:rsid w:val="006373D5"/>
    <w:rsid w:val="00647F56"/>
    <w:rsid w:val="00650ECC"/>
    <w:rsid w:val="0065155F"/>
    <w:rsid w:val="006540B3"/>
    <w:rsid w:val="00660801"/>
    <w:rsid w:val="0067266B"/>
    <w:rsid w:val="006A2B06"/>
    <w:rsid w:val="006A7778"/>
    <w:rsid w:val="006B20B2"/>
    <w:rsid w:val="006C0F8C"/>
    <w:rsid w:val="006C3935"/>
    <w:rsid w:val="006C7169"/>
    <w:rsid w:val="006C7EE3"/>
    <w:rsid w:val="006D6E1A"/>
    <w:rsid w:val="006E0775"/>
    <w:rsid w:val="006F2AF4"/>
    <w:rsid w:val="007045C4"/>
    <w:rsid w:val="0073061F"/>
    <w:rsid w:val="0073634C"/>
    <w:rsid w:val="007451CD"/>
    <w:rsid w:val="0074741E"/>
    <w:rsid w:val="007503DE"/>
    <w:rsid w:val="00752DD7"/>
    <w:rsid w:val="00767400"/>
    <w:rsid w:val="00775565"/>
    <w:rsid w:val="007757E4"/>
    <w:rsid w:val="00790020"/>
    <w:rsid w:val="00793B28"/>
    <w:rsid w:val="00794225"/>
    <w:rsid w:val="007A3AB5"/>
    <w:rsid w:val="007B46E9"/>
    <w:rsid w:val="007B7AC8"/>
    <w:rsid w:val="007C2A5C"/>
    <w:rsid w:val="007D4543"/>
    <w:rsid w:val="007D4D83"/>
    <w:rsid w:val="007D7216"/>
    <w:rsid w:val="007E0761"/>
    <w:rsid w:val="007E4760"/>
    <w:rsid w:val="007F034D"/>
    <w:rsid w:val="007F1F30"/>
    <w:rsid w:val="00800F93"/>
    <w:rsid w:val="00803277"/>
    <w:rsid w:val="008108A1"/>
    <w:rsid w:val="00834F0C"/>
    <w:rsid w:val="0083710E"/>
    <w:rsid w:val="0084018F"/>
    <w:rsid w:val="008468B9"/>
    <w:rsid w:val="00853DFE"/>
    <w:rsid w:val="008558FE"/>
    <w:rsid w:val="00863414"/>
    <w:rsid w:val="0087133F"/>
    <w:rsid w:val="00872789"/>
    <w:rsid w:val="00883F35"/>
    <w:rsid w:val="008868FB"/>
    <w:rsid w:val="00892CC0"/>
    <w:rsid w:val="008A32C8"/>
    <w:rsid w:val="008A63FF"/>
    <w:rsid w:val="008B297D"/>
    <w:rsid w:val="008B505B"/>
    <w:rsid w:val="008B6325"/>
    <w:rsid w:val="008B78A4"/>
    <w:rsid w:val="008C2C19"/>
    <w:rsid w:val="008D607B"/>
    <w:rsid w:val="008F3AE3"/>
    <w:rsid w:val="008F7EA3"/>
    <w:rsid w:val="00903879"/>
    <w:rsid w:val="00904906"/>
    <w:rsid w:val="009051AB"/>
    <w:rsid w:val="009077AE"/>
    <w:rsid w:val="00912170"/>
    <w:rsid w:val="009125EA"/>
    <w:rsid w:val="0092133E"/>
    <w:rsid w:val="00931D7F"/>
    <w:rsid w:val="00934245"/>
    <w:rsid w:val="009449D9"/>
    <w:rsid w:val="00944A3A"/>
    <w:rsid w:val="00951E23"/>
    <w:rsid w:val="00952FF3"/>
    <w:rsid w:val="00963618"/>
    <w:rsid w:val="00980B06"/>
    <w:rsid w:val="00980ED0"/>
    <w:rsid w:val="0098585B"/>
    <w:rsid w:val="00991198"/>
    <w:rsid w:val="009935FA"/>
    <w:rsid w:val="009B0A5D"/>
    <w:rsid w:val="009B3D45"/>
    <w:rsid w:val="009D074A"/>
    <w:rsid w:val="009D0B50"/>
    <w:rsid w:val="009D71E3"/>
    <w:rsid w:val="009E0D4E"/>
    <w:rsid w:val="009E2CAB"/>
    <w:rsid w:val="009F6D9C"/>
    <w:rsid w:val="00A03B3A"/>
    <w:rsid w:val="00A046BD"/>
    <w:rsid w:val="00A15426"/>
    <w:rsid w:val="00A21978"/>
    <w:rsid w:val="00A42277"/>
    <w:rsid w:val="00A43E39"/>
    <w:rsid w:val="00A62D36"/>
    <w:rsid w:val="00A674B9"/>
    <w:rsid w:val="00A6797D"/>
    <w:rsid w:val="00A768C2"/>
    <w:rsid w:val="00A77E86"/>
    <w:rsid w:val="00A8300A"/>
    <w:rsid w:val="00A97831"/>
    <w:rsid w:val="00A9786D"/>
    <w:rsid w:val="00AA0C09"/>
    <w:rsid w:val="00AA4813"/>
    <w:rsid w:val="00AB224C"/>
    <w:rsid w:val="00AB24F0"/>
    <w:rsid w:val="00AD3933"/>
    <w:rsid w:val="00AE2CED"/>
    <w:rsid w:val="00AE50CC"/>
    <w:rsid w:val="00AF2E23"/>
    <w:rsid w:val="00B02CC1"/>
    <w:rsid w:val="00B045BD"/>
    <w:rsid w:val="00B10618"/>
    <w:rsid w:val="00B11BD0"/>
    <w:rsid w:val="00B208FE"/>
    <w:rsid w:val="00B404B8"/>
    <w:rsid w:val="00B4246F"/>
    <w:rsid w:val="00B52284"/>
    <w:rsid w:val="00B62799"/>
    <w:rsid w:val="00B64E60"/>
    <w:rsid w:val="00B678A4"/>
    <w:rsid w:val="00B93A1B"/>
    <w:rsid w:val="00B955E2"/>
    <w:rsid w:val="00BA1DD8"/>
    <w:rsid w:val="00BA6AFA"/>
    <w:rsid w:val="00BA7AF4"/>
    <w:rsid w:val="00BC108F"/>
    <w:rsid w:val="00BF3D16"/>
    <w:rsid w:val="00C06970"/>
    <w:rsid w:val="00C06FBF"/>
    <w:rsid w:val="00C14B7B"/>
    <w:rsid w:val="00C23945"/>
    <w:rsid w:val="00C244CA"/>
    <w:rsid w:val="00C32F26"/>
    <w:rsid w:val="00C572FD"/>
    <w:rsid w:val="00C61C47"/>
    <w:rsid w:val="00C62429"/>
    <w:rsid w:val="00C6290D"/>
    <w:rsid w:val="00C63BE1"/>
    <w:rsid w:val="00C83CE2"/>
    <w:rsid w:val="00C84B07"/>
    <w:rsid w:val="00C92894"/>
    <w:rsid w:val="00CC2BE7"/>
    <w:rsid w:val="00CE2153"/>
    <w:rsid w:val="00CE5069"/>
    <w:rsid w:val="00CE6A98"/>
    <w:rsid w:val="00CF5CDB"/>
    <w:rsid w:val="00D045D3"/>
    <w:rsid w:val="00D064C0"/>
    <w:rsid w:val="00D111ED"/>
    <w:rsid w:val="00D20F55"/>
    <w:rsid w:val="00D37614"/>
    <w:rsid w:val="00D441BD"/>
    <w:rsid w:val="00D64FB8"/>
    <w:rsid w:val="00D70FCB"/>
    <w:rsid w:val="00D717AF"/>
    <w:rsid w:val="00D81E3B"/>
    <w:rsid w:val="00D841EF"/>
    <w:rsid w:val="00D919AD"/>
    <w:rsid w:val="00D95DE1"/>
    <w:rsid w:val="00DA3059"/>
    <w:rsid w:val="00DA501D"/>
    <w:rsid w:val="00DD0DC1"/>
    <w:rsid w:val="00DF3760"/>
    <w:rsid w:val="00DF5B50"/>
    <w:rsid w:val="00E06793"/>
    <w:rsid w:val="00E11C27"/>
    <w:rsid w:val="00E316AD"/>
    <w:rsid w:val="00E440D2"/>
    <w:rsid w:val="00E475D7"/>
    <w:rsid w:val="00E52AAB"/>
    <w:rsid w:val="00E538DB"/>
    <w:rsid w:val="00E61D1E"/>
    <w:rsid w:val="00E70137"/>
    <w:rsid w:val="00E76A64"/>
    <w:rsid w:val="00E770D0"/>
    <w:rsid w:val="00E84B09"/>
    <w:rsid w:val="00E9486A"/>
    <w:rsid w:val="00E95526"/>
    <w:rsid w:val="00EA7FE7"/>
    <w:rsid w:val="00EC56A8"/>
    <w:rsid w:val="00ED17D3"/>
    <w:rsid w:val="00ED30E2"/>
    <w:rsid w:val="00ED45C6"/>
    <w:rsid w:val="00F0375C"/>
    <w:rsid w:val="00F31174"/>
    <w:rsid w:val="00F3547F"/>
    <w:rsid w:val="00F4764E"/>
    <w:rsid w:val="00F6107D"/>
    <w:rsid w:val="00F7454A"/>
    <w:rsid w:val="00F80972"/>
    <w:rsid w:val="00F8610A"/>
    <w:rsid w:val="00FA1F3D"/>
    <w:rsid w:val="00FC4E8A"/>
    <w:rsid w:val="00FC6475"/>
    <w:rsid w:val="00FE35C7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54"/>
        <o:r id="V:Rule2" type="connector" idref="#直接箭头连接符 2"/>
        <o:r id="V:Rule3" type="connector" idref="#直接箭头连接符 32"/>
        <o:r id="V:Rule4" type="connector" idref="#直接箭头连接符 42"/>
        <o:r id="V:Rule5" type="connector" idref="#直接箭头连接符 56"/>
        <o:r id="V:Rule6" type="connector" idref="#直接箭头连接符 52"/>
        <o:r id="V:Rule7" type="connector" idref="#直接箭头连接符 29"/>
        <o:r id="V:Rule8" type="connector" idref="#直接箭头连接符 3"/>
        <o:r id="V:Rule9" type="connector" idref="#直接箭头连接符 48"/>
        <o:r id="V:Rule10" type="connector" idref="#直接箭头连接符 57"/>
        <o:r id="V:Rule11" type="connector" idref="#直接箭头连接符 47"/>
        <o:r id="V:Rule12" type="connector" idref="#直接箭头连接符 4"/>
        <o:r id="V:Rule13" type="connector" idref="#_x0000_s1086"/>
        <o:r id="V:Rule14" type="connector" idref="#直接箭头连接符 41"/>
        <o:r id="V:Rule15" type="connector" idref="#直接箭头连接符 43"/>
        <o:r id="V:Rule16" type="connector" idref="#直接箭头连接符 37"/>
        <o:r id="V:Rule17" type="connector" idref="#直接箭头连接符 58"/>
        <o:r id="V:Rule18" type="connector" idref="#直接箭头连接符 31"/>
        <o:r id="V:Rule19" type="connector" idref="#直接箭头连接符 45"/>
        <o:r id="V:Rule20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B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217C5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217C5"/>
    <w:rPr>
      <w:sz w:val="18"/>
      <w:szCs w:val="18"/>
    </w:rPr>
  </w:style>
  <w:style w:type="paragraph" w:customStyle="1" w:styleId="Char2CharCharChar">
    <w:name w:val="Char2 Char Char Char"/>
    <w:basedOn w:val="a"/>
    <w:uiPriority w:val="99"/>
    <w:rsid w:val="00A77E86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rsid w:val="00A7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A77E8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A77E86"/>
  </w:style>
  <w:style w:type="paragraph" w:styleId="a7">
    <w:name w:val="header"/>
    <w:basedOn w:val="a"/>
    <w:link w:val="Char1"/>
    <w:uiPriority w:val="99"/>
    <w:rsid w:val="001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6519A"/>
    <w:rPr>
      <w:sz w:val="18"/>
      <w:szCs w:val="18"/>
    </w:rPr>
  </w:style>
  <w:style w:type="table" w:styleId="a8">
    <w:name w:val="Table Grid"/>
    <w:basedOn w:val="a1"/>
    <w:uiPriority w:val="99"/>
    <w:rsid w:val="00BA1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3259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241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Sealin</dc:creator>
  <cp:keywords/>
  <dc:description/>
  <cp:lastModifiedBy>lenovo</cp:lastModifiedBy>
  <cp:revision>297</cp:revision>
  <cp:lastPrinted>2014-06-18T08:38:00Z</cp:lastPrinted>
  <dcterms:created xsi:type="dcterms:W3CDTF">2014-06-12T09:16:00Z</dcterms:created>
  <dcterms:modified xsi:type="dcterms:W3CDTF">2016-01-05T00:37:00Z</dcterms:modified>
</cp:coreProperties>
</file>