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default"/>
        </w:rPr>
      </w:pPr>
      <w:r>
        <w:rPr>
          <w:rFonts w:hint="eastAsia"/>
        </w:rPr>
        <w:t>1、项目介绍</w:t>
      </w:r>
      <w:r>
        <w:rPr>
          <w:rFonts w:hint="default"/>
        </w:rPr>
        <w:t>：</w:t>
      </w:r>
      <w:r>
        <w:rPr>
          <w:rFonts w:hint="eastAsia"/>
        </w:rPr>
        <w:t>设计理念来之于书画同源的文化符号再设计理念。中国五千年的历史，诞生了无数文化瑰宝，塑造了大国文化崛起。首选秦是因为它为历代之首，设计师将秦朝人物、建筑、文物符号化的同时，也打造了属于英雄钢笔朝代美学系列的图形设计系统，在包装设计方面，运用了光线折射的原理增强了包装中文化符号的可读性与观赏性，在增强文化自信与文化认同感的同时，将文创设计深度赋能英雄品牌，为上海打造国际文化大都市添砖加瓦。</w:t>
      </w:r>
    </w:p>
    <w:p>
      <w:pPr>
        <w:rPr>
          <w:rFonts w:hint="default" w:eastAsiaTheme="minorEastAsia"/>
          <w:lang w:val="en-US" w:eastAsia="zh-Hans"/>
        </w:rPr>
      </w:pPr>
      <w:r>
        <w:t>2</w:t>
      </w:r>
      <w:r>
        <w:rPr>
          <w:rFonts w:hint="eastAsia"/>
        </w:rPr>
        <w:t>、设计单位：上海梵木品牌设计咨询有限公司</w:t>
      </w:r>
      <w:r>
        <w:rPr>
          <w:rFonts w:hint="default"/>
        </w:rPr>
        <w:t xml:space="preserve"> </w:t>
      </w:r>
      <w:r>
        <w:rPr>
          <w:rFonts w:hint="eastAsia"/>
          <w:lang w:val="en-US" w:eastAsia="zh-Hans"/>
        </w:rPr>
        <w:t>上海工程技术大学</w:t>
      </w:r>
      <w:bookmarkStart w:id="0" w:name="_GoBack"/>
      <w:bookmarkEnd w:id="0"/>
    </w:p>
    <w:p>
      <w:pPr>
        <w:rPr>
          <w:rFonts w:hint="default" w:eastAsiaTheme="minorEastAsia"/>
          <w:lang w:val="en-US" w:eastAsia="zh-Hans"/>
        </w:rPr>
      </w:pPr>
      <w:r>
        <w:t>3</w:t>
      </w:r>
      <w:r>
        <w:rPr>
          <w:rFonts w:hint="eastAsia"/>
        </w:rPr>
        <w:t>、设计师：</w:t>
      </w:r>
      <w:r>
        <w:rPr>
          <w:rFonts w:hint="eastAsia"/>
          <w:lang w:val="en-US" w:eastAsia="zh-Hans"/>
        </w:rPr>
        <w:t>姚惠</w:t>
      </w:r>
      <w:r>
        <w:rPr>
          <w:rFonts w:hint="default"/>
          <w:lang w:eastAsia="zh-Hans"/>
        </w:rPr>
        <w:t xml:space="preserve"> </w:t>
      </w:r>
      <w:r>
        <w:rPr>
          <w:rFonts w:hint="eastAsia"/>
          <w:lang w:val="en-US" w:eastAsia="zh-Hans"/>
        </w:rPr>
        <w:t>劳伟宗</w:t>
      </w:r>
    </w:p>
    <w:p>
      <w:r>
        <w:rPr>
          <w:rFonts w:hint="eastAsia"/>
        </w:rPr>
        <w:t>4、图片及图片名称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01"/>
    <w:family w:val="swiss"/>
    <w:pitch w:val="default"/>
    <w:sig w:usb0="00000000" w:usb1="00000000" w:usb2="00000000" w:usb3="00000000" w:csb0="00000000" w:csb1="0000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00000000" w:usb1="00000000" w:usb2="00000000" w:usb3="00000000" w:csb0="00000000" w:csb1="0000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Helvetica Neue">
    <w:panose1 w:val="02000503000000020004"/>
    <w:charset w:val="00"/>
    <w:family w:val="auto"/>
    <w:pitch w:val="default"/>
    <w:sig w:usb0="00000000" w:usb1="00000000" w:usb2="00000000" w:usb3="00000000" w:csb0="00000000" w:csb1="00000000"/>
  </w:font>
  <w:font w:name="汉仪书宋二KW">
    <w:panose1 w:val="00020600040101010101"/>
    <w:charset w:val="86"/>
    <w:family w:val="auto"/>
    <w:pitch w:val="default"/>
    <w:sig w:usb0="00000000" w:usb1="00000000" w:usb2="00000000" w:usb3="00000000" w:csb0="00160000" w:csb1="00000000"/>
  </w:font>
  <w:font w:name="汉仪中黑KW">
    <w:panose1 w:val="00020600040101010101"/>
    <w:charset w:val="86"/>
    <w:family w:val="auto"/>
    <w:pitch w:val="default"/>
    <w:sig w:usb0="00000000" w:usb1="00000000" w:usb2="00000000" w:usb3="00000000" w:csb0="0016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94D49C51"/>
    <w:rsid w:val="94D49C51"/>
    <w:rsid w:val="DFAD6F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Office_4.6.1.7451_F1E327BC-269C-435d-A152-05C5408002CA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2023-09-11T22:50:00Z</dcterms:created>
  <dc:creator>YAO . HUI  </dc:creator>
  <cp:lastModifiedBy>YAO . HUI  </cp:lastModifiedBy>
  <dcterms:modified xsi:type="dcterms:W3CDTF">2023-09-11T14:55:27Z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2052-4.6.1.7451</vt:lpwstr>
  </property>
  <property fmtid="{D5CDD505-2E9C-101B-9397-08002B2CF9AE}" pid="3" name="ICV">
    <vt:lpwstr>21AD884C75E14CD6ACB8FE64F17C6E3D</vt:lpwstr>
  </property>
</Properties>
</file>